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667A" w:rsidRPr="00AA667A" w:rsidRDefault="00AA667A" w:rsidP="00AA667A">
      <w:pPr>
        <w:spacing w:after="0" w:line="240" w:lineRule="auto"/>
        <w:ind w:left="5670" w:firstLine="851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Приложение А.4</w:t>
      </w:r>
    </w:p>
    <w:p w:rsidR="00AA667A" w:rsidRPr="00AA667A" w:rsidRDefault="00AA667A" w:rsidP="00AA667A">
      <w:pPr>
        <w:spacing w:after="0" w:line="240" w:lineRule="auto"/>
        <w:ind w:left="567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ind w:left="68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УТВЕРЖДАЮ</w:t>
      </w:r>
    </w:p>
    <w:p w:rsidR="00AA667A" w:rsidRPr="00AA667A" w:rsidRDefault="00AA667A" w:rsidP="00AA667A">
      <w:pPr>
        <w:spacing w:after="0" w:line="240" w:lineRule="auto"/>
        <w:ind w:left="68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Руководитель ОСЗН</w:t>
      </w:r>
    </w:p>
    <w:p w:rsidR="00AA667A" w:rsidRPr="00AA667A" w:rsidRDefault="00AA667A" w:rsidP="00AA667A">
      <w:pPr>
        <w:spacing w:after="0" w:line="240" w:lineRule="auto"/>
        <w:ind w:left="68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</w:t>
      </w:r>
    </w:p>
    <w:p w:rsidR="00AA667A" w:rsidRPr="00AA667A" w:rsidRDefault="00AA667A" w:rsidP="00AA667A">
      <w:pPr>
        <w:spacing w:after="0" w:line="240" w:lineRule="auto"/>
        <w:ind w:left="68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</w:t>
      </w:r>
    </w:p>
    <w:p w:rsidR="00AA667A" w:rsidRPr="00AA667A" w:rsidRDefault="00AA667A" w:rsidP="00AA667A">
      <w:pPr>
        <w:spacing w:after="0" w:line="240" w:lineRule="auto"/>
        <w:ind w:left="68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«____» ____________ 20___г.</w:t>
      </w:r>
    </w:p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АКТ ОБСЛЕДОВАНИЯ</w:t>
      </w:r>
    </w:p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b/>
          <w:sz w:val="24"/>
          <w:szCs w:val="24"/>
        </w:rPr>
        <w:t>объекта</w:t>
      </w:r>
      <w:proofErr w:type="gramEnd"/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социальной инфраструктуры </w:t>
      </w:r>
    </w:p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К ПАСПОРТУ ДОСТУПНОСТИ ОСИ</w:t>
      </w:r>
    </w:p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№ ______</w:t>
      </w:r>
      <w:r w:rsidR="00FF449A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>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A667A" w:rsidRPr="00AA667A" w:rsidTr="002D2411">
        <w:tc>
          <w:tcPr>
            <w:tcW w:w="4785" w:type="dxa"/>
          </w:tcPr>
          <w:p w:rsidR="00AA667A" w:rsidRDefault="00FF449A" w:rsidP="00FF449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449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Садовский сельский </w:t>
            </w:r>
            <w:proofErr w:type="gramStart"/>
            <w:r w:rsidRPr="00FF449A">
              <w:rPr>
                <w:rFonts w:ascii="Times New Roman" w:eastAsia="Calibri" w:hAnsi="Times New Roman" w:cs="Times New Roman"/>
                <w:sz w:val="20"/>
                <w:szCs w:val="20"/>
              </w:rPr>
              <w:t>совет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,Краснозерского</w:t>
            </w:r>
            <w:proofErr w:type="gramEnd"/>
          </w:p>
          <w:p w:rsidR="00FF449A" w:rsidRPr="00FF449A" w:rsidRDefault="00FF449A" w:rsidP="00FF449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Района, Новосибирской области</w:t>
            </w:r>
          </w:p>
          <w:p w:rsidR="00AA667A" w:rsidRPr="00AA667A" w:rsidRDefault="00AA667A" w:rsidP="00AA667A">
            <w:pPr>
              <w:spacing w:after="0" w:line="240" w:lineRule="atLeast"/>
              <w:ind w:firstLine="851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AA667A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Наименование территориального </w:t>
            </w:r>
          </w:p>
          <w:p w:rsidR="00AA667A" w:rsidRPr="00AA667A" w:rsidRDefault="00AA667A" w:rsidP="00AA667A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      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16"/>
                <w:szCs w:val="16"/>
              </w:rPr>
              <w:t>образования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субъекта РФ</w:t>
            </w:r>
          </w:p>
        </w:tc>
        <w:tc>
          <w:tcPr>
            <w:tcW w:w="4786" w:type="dxa"/>
          </w:tcPr>
          <w:p w:rsidR="00AA667A" w:rsidRPr="00AA667A" w:rsidRDefault="00AA667A" w:rsidP="00AA667A">
            <w:pPr>
              <w:spacing w:after="0" w:line="240" w:lineRule="auto"/>
              <w:ind w:firstLine="8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«__</w:t>
            </w:r>
            <w:r w:rsidR="00FF449A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__» _</w:t>
            </w:r>
            <w:r w:rsidR="00FF449A">
              <w:rPr>
                <w:rFonts w:ascii="Times New Roman" w:eastAsia="Calibri" w:hAnsi="Times New Roman" w:cs="Times New Roman"/>
                <w:sz w:val="24"/>
                <w:szCs w:val="24"/>
              </w:rPr>
              <w:t>мая_ 2015</w:t>
            </w: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__ г.</w:t>
            </w:r>
          </w:p>
        </w:tc>
      </w:tr>
    </w:tbl>
    <w:p w:rsidR="00AA667A" w:rsidRPr="00AA667A" w:rsidRDefault="00AA667A" w:rsidP="00AA667A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1. Общие сведения об объекте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1.1. Наименован</w:t>
      </w:r>
      <w:r w:rsidR="002D2411">
        <w:rPr>
          <w:rFonts w:ascii="Times New Roman" w:eastAsia="Calibri" w:hAnsi="Times New Roman" w:cs="Times New Roman"/>
          <w:sz w:val="24"/>
          <w:szCs w:val="24"/>
        </w:rPr>
        <w:t xml:space="preserve">ие (вид) объекта </w:t>
      </w:r>
      <w:r w:rsidR="002D2411"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</w:p>
    <w:p w:rsidR="00AA667A" w:rsidRPr="002D2411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1.2. Адрес объекта </w:t>
      </w:r>
      <w:r w:rsidR="002D2411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2D2411"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1.3. Сведения о размещении объекта: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- отдельно стоящее здание ___</w:t>
      </w:r>
      <w:r w:rsidR="002D2411">
        <w:rPr>
          <w:rFonts w:ascii="Times New Roman" w:eastAsia="Calibri" w:hAnsi="Times New Roman" w:cs="Times New Roman"/>
          <w:sz w:val="24"/>
          <w:szCs w:val="24"/>
        </w:rPr>
        <w:t>2____ этажа, _</w:t>
      </w:r>
      <w:r w:rsidR="002D2411" w:rsidRPr="002D2411">
        <w:rPr>
          <w:rFonts w:ascii="Times New Roman" w:eastAsia="Calibri" w:hAnsi="Times New Roman" w:cs="Times New Roman"/>
          <w:sz w:val="24"/>
          <w:szCs w:val="24"/>
          <w:u w:val="single"/>
        </w:rPr>
        <w:t>901,90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A667A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- часть здания ___</w:t>
      </w:r>
      <w:r w:rsidR="002D2411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>_______ этажей (или на ____</w:t>
      </w:r>
      <w:r w:rsidR="002D2411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>_______ этаже), ___</w:t>
      </w:r>
      <w:r w:rsidR="002D2411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______ </w:t>
      </w:r>
      <w:proofErr w:type="spellStart"/>
      <w:r w:rsidRPr="00AA667A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- наличие прилегающего земельного уча</w:t>
      </w:r>
      <w:r w:rsidR="00FF449A">
        <w:rPr>
          <w:rFonts w:ascii="Times New Roman" w:eastAsia="Calibri" w:hAnsi="Times New Roman" w:cs="Times New Roman"/>
          <w:sz w:val="24"/>
          <w:szCs w:val="24"/>
        </w:rPr>
        <w:t>стка (да, нет); _3000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A667A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1.</w:t>
      </w:r>
      <w:r w:rsidR="00FF449A">
        <w:rPr>
          <w:rFonts w:ascii="Times New Roman" w:eastAsia="Calibri" w:hAnsi="Times New Roman" w:cs="Times New Roman"/>
          <w:sz w:val="24"/>
          <w:szCs w:val="24"/>
        </w:rPr>
        <w:t>4. Год постройки здания _1992</w:t>
      </w:r>
      <w:r w:rsidRPr="00AA667A">
        <w:rPr>
          <w:rFonts w:ascii="Times New Roman" w:eastAsia="Calibri" w:hAnsi="Times New Roman" w:cs="Times New Roman"/>
          <w:sz w:val="24"/>
          <w:szCs w:val="24"/>
        </w:rPr>
        <w:t>__, последнего капитального ремонта _______</w:t>
      </w:r>
      <w:r w:rsidR="00761A7F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>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1.5. Дата предстоящих плановых ремонтных работ: </w:t>
      </w:r>
      <w:r w:rsidRPr="00AA667A">
        <w:rPr>
          <w:rFonts w:ascii="Times New Roman" w:eastAsia="Calibri" w:hAnsi="Times New Roman" w:cs="Times New Roman"/>
          <w:i/>
          <w:sz w:val="20"/>
          <w:szCs w:val="20"/>
        </w:rPr>
        <w:t>текущего __</w:t>
      </w:r>
      <w:r w:rsidR="00761A7F">
        <w:rPr>
          <w:rFonts w:ascii="Times New Roman" w:eastAsia="Calibri" w:hAnsi="Times New Roman" w:cs="Times New Roman"/>
          <w:i/>
          <w:sz w:val="20"/>
          <w:szCs w:val="20"/>
        </w:rPr>
        <w:t>-</w:t>
      </w:r>
      <w:r w:rsidRPr="00AA667A">
        <w:rPr>
          <w:rFonts w:ascii="Times New Roman" w:eastAsia="Calibri" w:hAnsi="Times New Roman" w:cs="Times New Roman"/>
          <w:i/>
          <w:sz w:val="20"/>
          <w:szCs w:val="20"/>
        </w:rPr>
        <w:t>______, капитального ____</w:t>
      </w:r>
      <w:r w:rsidR="00761A7F">
        <w:rPr>
          <w:rFonts w:ascii="Times New Roman" w:eastAsia="Calibri" w:hAnsi="Times New Roman" w:cs="Times New Roman"/>
          <w:i/>
          <w:sz w:val="20"/>
          <w:szCs w:val="20"/>
        </w:rPr>
        <w:t>-</w:t>
      </w:r>
      <w:r w:rsidRPr="00AA667A">
        <w:rPr>
          <w:rFonts w:ascii="Times New Roman" w:eastAsia="Calibri" w:hAnsi="Times New Roman" w:cs="Times New Roman"/>
          <w:i/>
          <w:sz w:val="20"/>
          <w:szCs w:val="20"/>
        </w:rPr>
        <w:t>_____</w:t>
      </w:r>
    </w:p>
    <w:p w:rsidR="00AA667A" w:rsidRPr="00761A7F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1.6. Название организации (учреждения), (полное юридическое наименование – согласно У</w:t>
      </w:r>
      <w:r w:rsidR="00761A7F">
        <w:rPr>
          <w:rFonts w:ascii="Times New Roman" w:eastAsia="Calibri" w:hAnsi="Times New Roman" w:cs="Times New Roman"/>
          <w:sz w:val="24"/>
          <w:szCs w:val="24"/>
        </w:rPr>
        <w:t xml:space="preserve">ставу, краткое наименование) </w:t>
      </w:r>
      <w:r w:rsidR="00761A7F" w:rsidRPr="00761A7F">
        <w:rPr>
          <w:rFonts w:ascii="Times New Roman" w:eastAsia="Calibri" w:hAnsi="Times New Roman" w:cs="Times New Roman"/>
          <w:sz w:val="24"/>
          <w:szCs w:val="24"/>
          <w:u w:val="single"/>
        </w:rPr>
        <w:t>муниципальное бюджетное учреждение культуры «Садовский культурно-досуговый центр»</w:t>
      </w:r>
      <w:r w:rsidR="0069314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, </w:t>
      </w:r>
      <w:proofErr w:type="gramStart"/>
      <w:r w:rsidR="0069314C">
        <w:rPr>
          <w:rFonts w:ascii="Times New Roman" w:eastAsia="Calibri" w:hAnsi="Times New Roman" w:cs="Times New Roman"/>
          <w:sz w:val="24"/>
          <w:szCs w:val="24"/>
          <w:u w:val="single"/>
        </w:rPr>
        <w:t>МБУК  «</w:t>
      </w:r>
      <w:proofErr w:type="gramEnd"/>
      <w:r w:rsidR="0069314C">
        <w:rPr>
          <w:rFonts w:ascii="Times New Roman" w:eastAsia="Calibri" w:hAnsi="Times New Roman" w:cs="Times New Roman"/>
          <w:sz w:val="24"/>
          <w:szCs w:val="24"/>
          <w:u w:val="single"/>
        </w:rPr>
        <w:t>Садовский КДЦ»</w:t>
      </w:r>
    </w:p>
    <w:p w:rsidR="00761A7F" w:rsidRPr="002D2411" w:rsidRDefault="00AA667A" w:rsidP="00761A7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1.7. Юридический </w:t>
      </w:r>
      <w:r w:rsidR="00761A7F">
        <w:rPr>
          <w:rFonts w:ascii="Times New Roman" w:eastAsia="Calibri" w:hAnsi="Times New Roman" w:cs="Times New Roman"/>
          <w:sz w:val="24"/>
          <w:szCs w:val="24"/>
        </w:rPr>
        <w:t xml:space="preserve">адрес организации (учреждения) </w:t>
      </w:r>
      <w:r w:rsidR="00761A7F"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761A7F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2. Характеристика деятельности организации на объекте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D444A3" w:rsidRDefault="00946BAD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Дополнительная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информация </w:t>
      </w:r>
      <w:r w:rsidR="00D444A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444A3">
        <w:rPr>
          <w:rFonts w:ascii="Times New Roman" w:eastAsia="Calibri" w:hAnsi="Times New Roman" w:cs="Times New Roman"/>
          <w:sz w:val="24"/>
          <w:szCs w:val="24"/>
          <w:u w:val="single"/>
        </w:rPr>
        <w:t>культ</w:t>
      </w:r>
      <w:r w:rsidR="00D444A3" w:rsidRPr="00D444A3">
        <w:rPr>
          <w:rFonts w:ascii="Times New Roman" w:eastAsia="Calibri" w:hAnsi="Times New Roman" w:cs="Times New Roman"/>
          <w:sz w:val="24"/>
          <w:szCs w:val="24"/>
          <w:u w:val="single"/>
        </w:rPr>
        <w:t>урно</w:t>
      </w:r>
      <w:proofErr w:type="gramEnd"/>
      <w:r w:rsidR="00D444A3" w:rsidRPr="00D444A3">
        <w:rPr>
          <w:rFonts w:ascii="Times New Roman" w:eastAsia="Calibri" w:hAnsi="Times New Roman" w:cs="Times New Roman"/>
          <w:sz w:val="24"/>
          <w:szCs w:val="24"/>
          <w:u w:val="single"/>
        </w:rPr>
        <w:t>-досуговая деятельность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3. Состояние доступности объекта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3.1 Путь следования к объекту пассажирским транспортом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описать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маршрут движения с использованием пассажирского транспорта) 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</w:t>
      </w:r>
      <w:r w:rsidR="00946BAD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______________________________, 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наличие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адаптированного пассажирского транспорта к объекту _________</w:t>
      </w:r>
      <w:r w:rsidR="00946BAD">
        <w:rPr>
          <w:rFonts w:ascii="Times New Roman" w:eastAsia="Calibri" w:hAnsi="Times New Roman" w:cs="Times New Roman"/>
          <w:sz w:val="24"/>
          <w:szCs w:val="24"/>
        </w:rPr>
        <w:t>-</w:t>
      </w:r>
      <w:r w:rsidRPr="00AA667A">
        <w:rPr>
          <w:rFonts w:ascii="Times New Roman" w:eastAsia="Calibri" w:hAnsi="Times New Roman" w:cs="Times New Roman"/>
          <w:sz w:val="24"/>
          <w:szCs w:val="24"/>
        </w:rPr>
        <w:t>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3.2 Путь к объекту от ближайшей остановки пассажирского транспорта: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>3.2.1 расстояние до объекта о</w:t>
      </w:r>
      <w:r w:rsidR="00946BAD" w:rsidRPr="00D444A3">
        <w:rPr>
          <w:rFonts w:ascii="Times New Roman" w:eastAsia="Calibri" w:hAnsi="Times New Roman" w:cs="Times New Roman"/>
          <w:sz w:val="24"/>
          <w:szCs w:val="24"/>
        </w:rPr>
        <w:t>т остановки транспорта __500</w:t>
      </w:r>
      <w:r w:rsidR="00D444A3">
        <w:rPr>
          <w:rFonts w:ascii="Times New Roman" w:eastAsia="Calibri" w:hAnsi="Times New Roman" w:cs="Times New Roman"/>
          <w:sz w:val="24"/>
          <w:szCs w:val="24"/>
        </w:rPr>
        <w:t>__</w:t>
      </w: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 м</w:t>
      </w: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>3.2.2 вре</w:t>
      </w:r>
      <w:r w:rsidR="00946BAD" w:rsidRPr="00D444A3">
        <w:rPr>
          <w:rFonts w:ascii="Times New Roman" w:eastAsia="Calibri" w:hAnsi="Times New Roman" w:cs="Times New Roman"/>
          <w:sz w:val="24"/>
          <w:szCs w:val="24"/>
        </w:rPr>
        <w:t>мя движения (пешком) _7</w:t>
      </w: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 мин</w:t>
      </w: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3.2.3 </w:t>
      </w:r>
      <w:proofErr w:type="gramStart"/>
      <w:r w:rsidRPr="00D444A3">
        <w:rPr>
          <w:rFonts w:ascii="Times New Roman" w:eastAsia="Calibri" w:hAnsi="Times New Roman" w:cs="Times New Roman"/>
          <w:sz w:val="24"/>
          <w:szCs w:val="24"/>
        </w:rPr>
        <w:t>наличие  выделенного</w:t>
      </w:r>
      <w:proofErr w:type="gramEnd"/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 от проезжей части пешеходного пути (</w:t>
      </w:r>
      <w:r w:rsidRPr="00D444A3">
        <w:rPr>
          <w:rFonts w:ascii="Times New Roman" w:eastAsia="Calibri" w:hAnsi="Times New Roman" w:cs="Times New Roman"/>
          <w:i/>
          <w:sz w:val="24"/>
          <w:szCs w:val="24"/>
          <w:u w:val="single"/>
        </w:rPr>
        <w:t>да,</w:t>
      </w:r>
      <w:r w:rsidRPr="00D444A3">
        <w:rPr>
          <w:rFonts w:ascii="Times New Roman" w:eastAsia="Calibri" w:hAnsi="Times New Roman" w:cs="Times New Roman"/>
          <w:i/>
          <w:sz w:val="24"/>
          <w:szCs w:val="24"/>
        </w:rPr>
        <w:t xml:space="preserve"> нет</w:t>
      </w:r>
      <w:r w:rsidRPr="00D444A3">
        <w:rPr>
          <w:rFonts w:ascii="Times New Roman" w:eastAsia="Calibri" w:hAnsi="Times New Roman" w:cs="Times New Roman"/>
          <w:sz w:val="24"/>
          <w:szCs w:val="24"/>
        </w:rPr>
        <w:t>),</w:t>
      </w: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3.2.4 Перекрестки: </w:t>
      </w:r>
      <w:r w:rsidRPr="00D444A3">
        <w:rPr>
          <w:rFonts w:ascii="Times New Roman" w:eastAsia="Calibri" w:hAnsi="Times New Roman" w:cs="Times New Roman"/>
          <w:i/>
          <w:sz w:val="24"/>
          <w:szCs w:val="24"/>
        </w:rPr>
        <w:t xml:space="preserve">нерегулируемые; регулируемые, со звуковой сигнализацией, таймером; </w:t>
      </w:r>
      <w:r w:rsidRPr="00D444A3">
        <w:rPr>
          <w:rFonts w:ascii="Times New Roman" w:eastAsia="Calibri" w:hAnsi="Times New Roman" w:cs="Times New Roman"/>
          <w:i/>
          <w:sz w:val="24"/>
          <w:szCs w:val="24"/>
          <w:u w:val="single"/>
        </w:rPr>
        <w:t>нет</w:t>
      </w: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3.2.5 Информация на пути следования к объекту: </w:t>
      </w:r>
      <w:r w:rsidRPr="00D444A3">
        <w:rPr>
          <w:rFonts w:ascii="Times New Roman" w:eastAsia="Calibri" w:hAnsi="Times New Roman" w:cs="Times New Roman"/>
          <w:i/>
          <w:sz w:val="24"/>
          <w:szCs w:val="24"/>
        </w:rPr>
        <w:t xml:space="preserve">акустическая, тактильная, визуальная; </w:t>
      </w:r>
      <w:r w:rsidRPr="00D444A3">
        <w:rPr>
          <w:rFonts w:ascii="Times New Roman" w:eastAsia="Calibri" w:hAnsi="Times New Roman" w:cs="Times New Roman"/>
          <w:i/>
          <w:sz w:val="24"/>
          <w:szCs w:val="24"/>
          <w:u w:val="single"/>
        </w:rPr>
        <w:t>нет</w:t>
      </w:r>
    </w:p>
    <w:p w:rsidR="00AA667A" w:rsidRPr="00D444A3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3.2.6 Перепады высоты на пути: </w:t>
      </w:r>
      <w:r w:rsidRPr="00D444A3">
        <w:rPr>
          <w:rFonts w:ascii="Times New Roman" w:eastAsia="Calibri" w:hAnsi="Times New Roman" w:cs="Times New Roman"/>
          <w:i/>
          <w:sz w:val="24"/>
          <w:szCs w:val="24"/>
        </w:rPr>
        <w:t xml:space="preserve">есть, </w:t>
      </w:r>
      <w:r w:rsidRPr="00D444A3">
        <w:rPr>
          <w:rFonts w:ascii="Times New Roman" w:eastAsia="Calibri" w:hAnsi="Times New Roman" w:cs="Times New Roman"/>
          <w:i/>
          <w:sz w:val="24"/>
          <w:szCs w:val="24"/>
          <w:u w:val="single"/>
        </w:rPr>
        <w:t>нет</w:t>
      </w:r>
      <w:r w:rsidRPr="00D444A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D444A3">
        <w:rPr>
          <w:rFonts w:ascii="Times New Roman" w:eastAsia="Calibri" w:hAnsi="Times New Roman" w:cs="Times New Roman"/>
          <w:sz w:val="24"/>
          <w:szCs w:val="24"/>
        </w:rPr>
        <w:t>(описать______________________________________)</w:t>
      </w:r>
    </w:p>
    <w:p w:rsidR="00AA667A" w:rsidRPr="00D444A3" w:rsidRDefault="00AA667A" w:rsidP="00AA667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Их обустройство для инвалидов на коляске: </w:t>
      </w:r>
      <w:r w:rsidRPr="00D444A3">
        <w:rPr>
          <w:rFonts w:ascii="Times New Roman" w:eastAsia="Calibri" w:hAnsi="Times New Roman" w:cs="Times New Roman"/>
          <w:i/>
          <w:sz w:val="24"/>
          <w:szCs w:val="24"/>
        </w:rPr>
        <w:t>да, нет</w:t>
      </w:r>
      <w:r w:rsidRPr="00D444A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D444A3">
        <w:rPr>
          <w:rFonts w:ascii="Times New Roman" w:eastAsia="Calibri" w:hAnsi="Times New Roman" w:cs="Times New Roman"/>
          <w:sz w:val="24"/>
          <w:szCs w:val="24"/>
        </w:rPr>
        <w:t>( _</w:t>
      </w:r>
      <w:proofErr w:type="gramEnd"/>
      <w:r w:rsidRPr="00D444A3">
        <w:rPr>
          <w:rFonts w:ascii="Times New Roman" w:eastAsia="Calibri" w:hAnsi="Times New Roman" w:cs="Times New Roman"/>
          <w:sz w:val="24"/>
          <w:szCs w:val="24"/>
        </w:rPr>
        <w:t>__________</w:t>
      </w:r>
      <w:r w:rsidR="00D444A3" w:rsidRPr="00D444A3">
        <w:rPr>
          <w:rFonts w:ascii="Times New Roman" w:eastAsia="Calibri" w:hAnsi="Times New Roman" w:cs="Times New Roman"/>
          <w:sz w:val="24"/>
          <w:szCs w:val="24"/>
        </w:rPr>
        <w:t>-</w:t>
      </w:r>
      <w:r w:rsidRPr="00D444A3">
        <w:rPr>
          <w:rFonts w:ascii="Times New Roman" w:eastAsia="Calibri" w:hAnsi="Times New Roman" w:cs="Times New Roman"/>
          <w:sz w:val="24"/>
          <w:szCs w:val="24"/>
        </w:rPr>
        <w:t>_______________)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444A3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lastRenderedPageBreak/>
        <w:t>3.3 Организация доступности объекта для инвалидов – форма обслуживания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689"/>
        <w:gridCol w:w="2959"/>
      </w:tblGrid>
      <w:tr w:rsidR="00AA667A" w:rsidRPr="00AA667A" w:rsidTr="002D2411">
        <w:trPr>
          <w:trHeight w:val="823"/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left="-13" w:right="-127" w:hanging="110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№№</w:t>
            </w:r>
          </w:p>
          <w:p w:rsidR="00AA667A" w:rsidRPr="00AA667A" w:rsidRDefault="00AA667A" w:rsidP="00AA667A">
            <w:pPr>
              <w:spacing w:after="0" w:line="240" w:lineRule="auto"/>
              <w:ind w:left="-13" w:right="-127" w:hanging="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п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:rsidR="00AA667A" w:rsidRPr="00AA667A" w:rsidRDefault="00AA667A" w:rsidP="00AA667A">
            <w:pPr>
              <w:spacing w:after="0" w:line="240" w:lineRule="auto"/>
              <w:ind w:firstLine="5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Категория инвалидов</w:t>
            </w:r>
          </w:p>
          <w:p w:rsidR="00AA667A" w:rsidRPr="00AA667A" w:rsidRDefault="00AA667A" w:rsidP="00AA667A">
            <w:pPr>
              <w:spacing w:after="0" w:line="240" w:lineRule="auto"/>
              <w:ind w:firstLine="5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нарушения)</w:t>
            </w:r>
          </w:p>
        </w:tc>
        <w:tc>
          <w:tcPr>
            <w:tcW w:w="2959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Вариант организации доступности объекта</w:t>
            </w:r>
          </w:p>
          <w:p w:rsidR="00AA667A" w:rsidRPr="00AA667A" w:rsidRDefault="00AA667A" w:rsidP="00AA667A">
            <w:pPr>
              <w:spacing w:after="0" w:line="240" w:lineRule="auto"/>
              <w:ind w:firstLine="53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формы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обслуживания)*</w:t>
            </w: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 категории инвалидов и МГН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b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</w:t>
            </w:r>
            <w:proofErr w:type="gramEnd"/>
            <w:r w:rsidRPr="00AA667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том числе инвалиды: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59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передвигающиеся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креслах-колясках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D444A3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ДУ</w:t>
            </w:r>
          </w:p>
        </w:tc>
      </w:tr>
      <w:tr w:rsidR="00AA667A" w:rsidRPr="00AA667A" w:rsidTr="002D2411">
        <w:trPr>
          <w:trHeight w:val="253"/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нарушениями опорно-двигательного аппарата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D444A3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ДУ</w:t>
            </w: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нарушениями зрения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D444A3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нарушениями слуха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D444A3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</w:p>
        </w:tc>
      </w:tr>
      <w:tr w:rsidR="00AA667A" w:rsidRPr="00AA667A" w:rsidTr="002D2411">
        <w:trPr>
          <w:jc w:val="center"/>
        </w:trPr>
        <w:tc>
          <w:tcPr>
            <w:tcW w:w="674" w:type="dxa"/>
          </w:tcPr>
          <w:p w:rsidR="00AA667A" w:rsidRPr="00AA667A" w:rsidRDefault="00AA667A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A667A">
              <w:rPr>
                <w:rFonts w:ascii="Times New Roman" w:eastAsia="Calibri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689" w:type="dxa"/>
          </w:tcPr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нарушениями умственного развития</w:t>
            </w:r>
          </w:p>
          <w:p w:rsidR="00AA667A" w:rsidRPr="00AA667A" w:rsidRDefault="00AA667A" w:rsidP="00AA667A">
            <w:pPr>
              <w:spacing w:after="0" w:line="240" w:lineRule="auto"/>
              <w:ind w:left="-89" w:firstLine="142"/>
              <w:rPr>
                <w:rFonts w:ascii="Times New Roman" w:eastAsia="Calibri" w:hAnsi="Times New Roman" w:cs="Times New Roman"/>
                <w:sz w:val="10"/>
                <w:szCs w:val="10"/>
              </w:rPr>
            </w:pPr>
          </w:p>
        </w:tc>
        <w:tc>
          <w:tcPr>
            <w:tcW w:w="2959" w:type="dxa"/>
          </w:tcPr>
          <w:p w:rsidR="00AA667A" w:rsidRPr="00AA667A" w:rsidRDefault="00D444A3" w:rsidP="00AA667A">
            <w:pPr>
              <w:spacing w:after="0" w:line="240" w:lineRule="auto"/>
              <w:ind w:firstLine="5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</w:p>
        </w:tc>
      </w:tr>
    </w:tbl>
    <w:p w:rsidR="00AA667A" w:rsidRPr="00FF449A" w:rsidRDefault="00AA667A" w:rsidP="00AA66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FF449A">
        <w:rPr>
          <w:rFonts w:ascii="Times New Roman" w:eastAsia="Calibri" w:hAnsi="Times New Roman" w:cs="Times New Roman"/>
          <w:b/>
          <w:sz w:val="24"/>
          <w:szCs w:val="24"/>
        </w:rPr>
        <w:t xml:space="preserve">* - </w:t>
      </w:r>
      <w:r w:rsidRPr="00FF449A">
        <w:rPr>
          <w:rFonts w:ascii="Times New Roman" w:eastAsia="Calibri" w:hAnsi="Times New Roman" w:cs="Times New Roman"/>
          <w:b/>
          <w:sz w:val="20"/>
          <w:szCs w:val="20"/>
        </w:rPr>
        <w:t>указывается один из вариантов: «А», «Б», «ДУ», «ВНД»</w:t>
      </w:r>
    </w:p>
    <w:p w:rsidR="00AA667A" w:rsidRPr="00FF449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FF449A" w:rsidRDefault="00AA667A" w:rsidP="00AA66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3.4 Состояние доступности основных структурно-функциональных зон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"/>
        <w:gridCol w:w="4050"/>
        <w:gridCol w:w="3260"/>
        <w:gridCol w:w="1134"/>
        <w:gridCol w:w="992"/>
      </w:tblGrid>
      <w:tr w:rsidR="00AA667A" w:rsidRPr="00AA667A" w:rsidTr="002D2411">
        <w:trPr>
          <w:trHeight w:val="429"/>
        </w:trPr>
        <w:tc>
          <w:tcPr>
            <w:tcW w:w="453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ind w:left="-80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№№</w:t>
            </w:r>
          </w:p>
          <w:p w:rsidR="00AA667A" w:rsidRPr="00AA667A" w:rsidRDefault="00AA667A" w:rsidP="00AA667A">
            <w:pPr>
              <w:spacing w:after="0" w:line="240" w:lineRule="auto"/>
              <w:ind w:left="-80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050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структурно-функциональные зоны</w:t>
            </w:r>
          </w:p>
        </w:tc>
        <w:tc>
          <w:tcPr>
            <w:tcW w:w="3260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Состояние доступности, </w:t>
            </w:r>
          </w:p>
          <w:p w:rsidR="00AA667A" w:rsidRPr="00AA667A" w:rsidRDefault="00AA667A" w:rsidP="00AA667A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том числе для основных категорий инвалидов**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Приложение</w:t>
            </w:r>
          </w:p>
        </w:tc>
      </w:tr>
      <w:tr w:rsidR="00AA667A" w:rsidRPr="00AA667A" w:rsidTr="002D2411">
        <w:tc>
          <w:tcPr>
            <w:tcW w:w="453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050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№ на плане</w:t>
            </w: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№ фото</w:t>
            </w: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Территория, прилегающая к зданию (участок)</w:t>
            </w:r>
          </w:p>
        </w:tc>
        <w:tc>
          <w:tcPr>
            <w:tcW w:w="3260" w:type="dxa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ДП-В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Вход (входы) в здание</w:t>
            </w:r>
          </w:p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ДП-В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Путь (пути) движения внутри здания (в </w:t>
            </w:r>
            <w:proofErr w:type="spell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т.ч</w:t>
            </w:r>
            <w:proofErr w:type="spell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. пути эвакуации)</w:t>
            </w:r>
          </w:p>
        </w:tc>
        <w:tc>
          <w:tcPr>
            <w:tcW w:w="3260" w:type="dxa"/>
          </w:tcPr>
          <w:p w:rsidR="00AA667A" w:rsidRPr="00AA667A" w:rsidRDefault="00DE62A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ДП-И (</w:t>
            </w:r>
            <w:proofErr w:type="gramStart"/>
            <w:r w:rsidR="00D444A3">
              <w:rPr>
                <w:rFonts w:ascii="Times New Roman" w:eastAsia="Calibri" w:hAnsi="Times New Roman" w:cs="Times New Roman"/>
                <w:sz w:val="24"/>
                <w:szCs w:val="24"/>
              </w:rPr>
              <w:t>У,Г</w:t>
            </w:r>
            <w:proofErr w:type="gramEnd"/>
            <w:r w:rsidR="00D444A3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Зона целевого назначения здания (целевого посещения объекта)</w:t>
            </w:r>
          </w:p>
        </w:tc>
        <w:tc>
          <w:tcPr>
            <w:tcW w:w="3260" w:type="dxa"/>
          </w:tcPr>
          <w:p w:rsidR="00AA667A" w:rsidRPr="00AA667A" w:rsidRDefault="00DE62A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ДП-И (</w:t>
            </w:r>
            <w:proofErr w:type="gramStart"/>
            <w:r w:rsidR="00D444A3">
              <w:rPr>
                <w:rFonts w:ascii="Times New Roman" w:eastAsia="Calibri" w:hAnsi="Times New Roman" w:cs="Times New Roman"/>
                <w:sz w:val="24"/>
                <w:szCs w:val="24"/>
              </w:rPr>
              <w:t>У,Г</w:t>
            </w:r>
            <w:proofErr w:type="gramEnd"/>
            <w:r w:rsidR="00D444A3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Санитарно-гигиенические помещения</w:t>
            </w:r>
          </w:p>
        </w:tc>
        <w:tc>
          <w:tcPr>
            <w:tcW w:w="3260" w:type="dxa"/>
          </w:tcPr>
          <w:p w:rsidR="00AA667A" w:rsidRPr="00AA667A" w:rsidRDefault="00D444A3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</w:t>
            </w:r>
            <w:r w:rsidR="00DE62A5">
              <w:rPr>
                <w:rFonts w:ascii="Times New Roman" w:eastAsia="Calibri" w:hAnsi="Times New Roman" w:cs="Times New Roman"/>
                <w:sz w:val="24"/>
                <w:szCs w:val="24"/>
              </w:rPr>
              <w:t>И (</w:t>
            </w:r>
            <w:proofErr w:type="gramStart"/>
            <w:r w:rsidR="00DE62A5">
              <w:rPr>
                <w:rFonts w:ascii="Times New Roman" w:eastAsia="Calibri" w:hAnsi="Times New Roman" w:cs="Times New Roman"/>
                <w:sz w:val="24"/>
                <w:szCs w:val="24"/>
              </w:rPr>
              <w:t>У,Г</w:t>
            </w:r>
            <w:proofErr w:type="gramEnd"/>
            <w:r w:rsidR="00DE62A5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Система информации и связи (на всех зонах)</w:t>
            </w:r>
          </w:p>
        </w:tc>
        <w:tc>
          <w:tcPr>
            <w:tcW w:w="3260" w:type="dxa"/>
          </w:tcPr>
          <w:p w:rsidR="00AA667A" w:rsidRPr="00AA667A" w:rsidRDefault="00DE62A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ДЧ-В</w:t>
            </w:r>
            <w:bookmarkStart w:id="0" w:name="_GoBack"/>
            <w:bookmarkEnd w:id="0"/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A667A" w:rsidRPr="00AA667A" w:rsidTr="002D2411">
        <w:tc>
          <w:tcPr>
            <w:tcW w:w="453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50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Пути движения</w:t>
            </w:r>
          </w:p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объекту (от остановки транспорта)</w:t>
            </w:r>
          </w:p>
        </w:tc>
        <w:tc>
          <w:tcPr>
            <w:tcW w:w="3260" w:type="dxa"/>
          </w:tcPr>
          <w:p w:rsidR="00AA667A" w:rsidRPr="00AA667A" w:rsidRDefault="00D444A3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ДП-В</w:t>
            </w:r>
          </w:p>
        </w:tc>
        <w:tc>
          <w:tcPr>
            <w:tcW w:w="1134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** </w:t>
      </w:r>
      <w:r w:rsidRPr="00AA667A">
        <w:rPr>
          <w:rFonts w:ascii="Times New Roman" w:eastAsia="Calibri" w:hAnsi="Times New Roman" w:cs="Times New Roman"/>
          <w:sz w:val="20"/>
          <w:szCs w:val="20"/>
        </w:rPr>
        <w:t>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3.5. </w:t>
      </w:r>
      <w:proofErr w:type="gramStart"/>
      <w:r w:rsidRPr="00AA667A">
        <w:rPr>
          <w:rFonts w:ascii="Times New Roman" w:eastAsia="Calibri" w:hAnsi="Times New Roman" w:cs="Times New Roman"/>
          <w:b/>
          <w:sz w:val="24"/>
          <w:szCs w:val="24"/>
        </w:rPr>
        <w:t>ИТОГОВОЕ  ЗАКЛЮЧЕНИЕ</w:t>
      </w:r>
      <w:proofErr w:type="gramEnd"/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о состоянии доступности ОСИ</w:t>
      </w:r>
      <w:r w:rsidRPr="00AA667A">
        <w:rPr>
          <w:rFonts w:ascii="Times New Roman" w:eastAsia="Calibri" w:hAnsi="Times New Roman" w:cs="Times New Roman"/>
          <w:sz w:val="24"/>
          <w:szCs w:val="24"/>
        </w:rPr>
        <w:t>: 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br w:type="page"/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lastRenderedPageBreak/>
        <w:t>4. Управленческое решение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(проект)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4.1. Рекомендации по адаптации основных структурных элементов объекта: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245"/>
        <w:gridCol w:w="3969"/>
      </w:tblGrid>
      <w:tr w:rsidR="00AA667A" w:rsidRPr="00AA667A" w:rsidTr="002D2411">
        <w:trPr>
          <w:trHeight w:val="998"/>
        </w:trPr>
        <w:tc>
          <w:tcPr>
            <w:tcW w:w="6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№№</w:t>
            </w:r>
          </w:p>
          <w:p w:rsidR="00AA667A" w:rsidRPr="00AA667A" w:rsidRDefault="00AA667A" w:rsidP="00AA667A">
            <w:pPr>
              <w:spacing w:after="0" w:line="360" w:lineRule="auto"/>
              <w:ind w:firstLine="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\п</w:t>
            </w:r>
          </w:p>
        </w:tc>
        <w:tc>
          <w:tcPr>
            <w:tcW w:w="524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структурно-функциональные зоны объекта</w:t>
            </w:r>
          </w:p>
        </w:tc>
        <w:tc>
          <w:tcPr>
            <w:tcW w:w="396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по адаптации объекта (вид </w:t>
            </w: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работы)*</w:t>
            </w:r>
            <w:proofErr w:type="gramEnd"/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Территория, прилегающая к зданию (участок)</w:t>
            </w:r>
          </w:p>
        </w:tc>
        <w:tc>
          <w:tcPr>
            <w:tcW w:w="3969" w:type="dxa"/>
          </w:tcPr>
          <w:p w:rsidR="00AA667A" w:rsidRPr="00AA667A" w:rsidRDefault="00882641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нуждается</w:t>
            </w:r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Вход (входы) в здание</w:t>
            </w:r>
          </w:p>
        </w:tc>
        <w:tc>
          <w:tcPr>
            <w:tcW w:w="3969" w:type="dxa"/>
          </w:tcPr>
          <w:p w:rsidR="00AA667A" w:rsidRPr="00AA667A" w:rsidRDefault="00882641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нуждается </w:t>
            </w:r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Путь (пути) движения внутри здания (в </w:t>
            </w:r>
            <w:proofErr w:type="spell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т.ч</w:t>
            </w:r>
            <w:proofErr w:type="spell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. пути эвакуации)</w:t>
            </w:r>
          </w:p>
        </w:tc>
        <w:tc>
          <w:tcPr>
            <w:tcW w:w="3969" w:type="dxa"/>
          </w:tcPr>
          <w:p w:rsidR="00AA667A" w:rsidRPr="00882641" w:rsidRDefault="00882641" w:rsidP="00946B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264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Индивидуальное решение с ТСР</w:t>
            </w:r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Зона целевого назначения здания </w:t>
            </w:r>
            <w:r w:rsidRPr="00AA667A">
              <w:rPr>
                <w:rFonts w:ascii="Times New Roman" w:eastAsia="Calibri" w:hAnsi="Times New Roman" w:cs="Times New Roman"/>
              </w:rPr>
              <w:t>(целевого посещения объекта)</w:t>
            </w:r>
          </w:p>
        </w:tc>
        <w:tc>
          <w:tcPr>
            <w:tcW w:w="3969" w:type="dxa"/>
          </w:tcPr>
          <w:p w:rsidR="00AA667A" w:rsidRPr="00882641" w:rsidRDefault="00882641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264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Индивидуальное решение с ТСР</w:t>
            </w:r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Санитарно-гигиенические помещения</w:t>
            </w:r>
          </w:p>
        </w:tc>
        <w:tc>
          <w:tcPr>
            <w:tcW w:w="3969" w:type="dxa"/>
          </w:tcPr>
          <w:p w:rsidR="00AA667A" w:rsidRPr="00882641" w:rsidRDefault="00882641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264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Индивидуальное решение с ТСР</w:t>
            </w:r>
          </w:p>
        </w:tc>
      </w:tr>
      <w:tr w:rsidR="00AA667A" w:rsidRPr="00AA667A" w:rsidTr="002D2411">
        <w:trPr>
          <w:trHeight w:val="276"/>
        </w:trPr>
        <w:tc>
          <w:tcPr>
            <w:tcW w:w="67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245" w:type="dxa"/>
          </w:tcPr>
          <w:p w:rsidR="00AA667A" w:rsidRPr="00AA667A" w:rsidRDefault="00AA667A" w:rsidP="00AA667A">
            <w:pPr>
              <w:spacing w:after="0" w:line="240" w:lineRule="auto"/>
              <w:ind w:firstLine="2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Система информации на объекте (на всех зонах)</w:t>
            </w:r>
          </w:p>
        </w:tc>
        <w:tc>
          <w:tcPr>
            <w:tcW w:w="3969" w:type="dxa"/>
          </w:tcPr>
          <w:p w:rsidR="00AA667A" w:rsidRPr="00882641" w:rsidRDefault="00882641" w:rsidP="00AA667A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264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Индивидуальное решение с ТСР</w:t>
            </w:r>
          </w:p>
        </w:tc>
      </w:tr>
      <w:tr w:rsidR="00946BAD" w:rsidRPr="00AA667A" w:rsidTr="002D2411">
        <w:trPr>
          <w:trHeight w:val="276"/>
        </w:trPr>
        <w:tc>
          <w:tcPr>
            <w:tcW w:w="675" w:type="dxa"/>
          </w:tcPr>
          <w:p w:rsidR="00946BAD" w:rsidRPr="00AA667A" w:rsidRDefault="00946BAD" w:rsidP="00946BAD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245" w:type="dxa"/>
          </w:tcPr>
          <w:p w:rsidR="00946BAD" w:rsidRPr="00AA667A" w:rsidRDefault="00946BAD" w:rsidP="00946BAD">
            <w:pPr>
              <w:spacing w:after="0" w:line="240" w:lineRule="auto"/>
              <w:ind w:firstLine="2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Пути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движения  к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объекту (от остановки транспорта)</w:t>
            </w:r>
          </w:p>
        </w:tc>
        <w:tc>
          <w:tcPr>
            <w:tcW w:w="3969" w:type="dxa"/>
          </w:tcPr>
          <w:p w:rsidR="00946BAD" w:rsidRPr="00882641" w:rsidRDefault="00882641" w:rsidP="00946BAD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2641">
              <w:rPr>
                <w:rFonts w:ascii="Times New Roman" w:eastAsia="Calibri" w:hAnsi="Times New Roman" w:cs="Times New Roman"/>
                <w:sz w:val="24"/>
                <w:szCs w:val="24"/>
              </w:rPr>
              <w:t>Не нуждается</w:t>
            </w:r>
          </w:p>
        </w:tc>
      </w:tr>
      <w:tr w:rsidR="00946BAD" w:rsidRPr="00AA667A" w:rsidTr="002D2411">
        <w:trPr>
          <w:trHeight w:val="276"/>
        </w:trPr>
        <w:tc>
          <w:tcPr>
            <w:tcW w:w="675" w:type="dxa"/>
          </w:tcPr>
          <w:p w:rsidR="00946BAD" w:rsidRPr="00AA667A" w:rsidRDefault="00946BAD" w:rsidP="00946BAD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46BAD" w:rsidRPr="00AA667A" w:rsidRDefault="00946BAD" w:rsidP="00946BAD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245" w:type="dxa"/>
          </w:tcPr>
          <w:p w:rsidR="00946BAD" w:rsidRPr="00AA667A" w:rsidRDefault="00946BAD" w:rsidP="00946BAD">
            <w:pPr>
              <w:spacing w:after="0" w:line="240" w:lineRule="auto"/>
              <w:ind w:firstLine="2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946BAD" w:rsidRPr="00AA667A" w:rsidRDefault="00946BAD" w:rsidP="00946BAD">
            <w:pPr>
              <w:spacing w:after="0" w:line="240" w:lineRule="auto"/>
              <w:ind w:firstLine="26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 зоны и участки</w:t>
            </w:r>
          </w:p>
          <w:p w:rsidR="00946BAD" w:rsidRPr="00AA667A" w:rsidRDefault="00946BAD" w:rsidP="00946BAD">
            <w:pPr>
              <w:spacing w:after="0" w:line="240" w:lineRule="auto"/>
              <w:ind w:firstLine="26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946BAD" w:rsidRPr="00AA667A" w:rsidRDefault="00946BAD" w:rsidP="00946BAD">
            <w:pPr>
              <w:spacing w:after="0" w:line="240" w:lineRule="auto"/>
              <w:ind w:firstLine="2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*- </w:t>
      </w:r>
      <w:r w:rsidRPr="00AA667A">
        <w:rPr>
          <w:rFonts w:ascii="Times New Roman" w:eastAsia="Calibri" w:hAnsi="Times New Roman" w:cs="Times New Roman"/>
          <w:sz w:val="20"/>
          <w:szCs w:val="20"/>
        </w:rPr>
        <w:t>указывается один из вариантов (видов работ):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4.2. Период проведения работ 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рамках исполнения 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i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i/>
        </w:rPr>
        <w:t>(</w:t>
      </w:r>
      <w:proofErr w:type="gramStart"/>
      <w:r w:rsidRPr="00AA667A">
        <w:rPr>
          <w:rFonts w:ascii="Times New Roman" w:eastAsia="Calibri" w:hAnsi="Times New Roman" w:cs="Times New Roman"/>
          <w:i/>
        </w:rPr>
        <w:t>указывается</w:t>
      </w:r>
      <w:proofErr w:type="gramEnd"/>
      <w:r w:rsidRPr="00AA667A">
        <w:rPr>
          <w:rFonts w:ascii="Times New Roman" w:eastAsia="Calibri" w:hAnsi="Times New Roman" w:cs="Times New Roman"/>
          <w:i/>
        </w:rPr>
        <w:t xml:space="preserve"> наименование документа: программы, плана)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4.3</w:t>
      </w:r>
      <w:r w:rsidRPr="00AA667A">
        <w:rPr>
          <w:rFonts w:ascii="Times New Roman" w:eastAsia="Calibri" w:hAnsi="Times New Roman" w:cs="Times New Roman"/>
        </w:rPr>
        <w:t xml:space="preserve"> </w:t>
      </w:r>
      <w:r w:rsidRPr="00AA667A">
        <w:rPr>
          <w:rFonts w:ascii="Times New Roman" w:eastAsia="Calibri" w:hAnsi="Times New Roman" w:cs="Times New Roman"/>
          <w:sz w:val="24"/>
          <w:szCs w:val="24"/>
        </w:rPr>
        <w:t>Ожидаемый результат (по состоянию доступности)</w:t>
      </w:r>
      <w:r w:rsidRPr="00AA667A">
        <w:rPr>
          <w:rFonts w:ascii="Times New Roman" w:eastAsia="Calibri" w:hAnsi="Times New Roman" w:cs="Times New Roman"/>
        </w:rPr>
        <w:t xml:space="preserve"> </w:t>
      </w:r>
      <w:r w:rsidRPr="00AA667A">
        <w:rPr>
          <w:rFonts w:ascii="Times New Roman" w:eastAsia="Calibri" w:hAnsi="Times New Roman" w:cs="Times New Roman"/>
          <w:sz w:val="24"/>
          <w:szCs w:val="24"/>
        </w:rPr>
        <w:t>после выполнения работ по адаптации ___________________________________________________________________________________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Оценка результата исполнения программы, плана (по состоянию доступности) 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4.4. Для принятия решения требуется, не требуется </w:t>
      </w:r>
      <w:r w:rsidRPr="00AA667A">
        <w:rPr>
          <w:rFonts w:ascii="Times New Roman" w:eastAsia="Calibri" w:hAnsi="Times New Roman" w:cs="Times New Roman"/>
          <w:i/>
          <w:sz w:val="20"/>
          <w:szCs w:val="20"/>
        </w:rPr>
        <w:t>(нужное подчеркнуть):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4.4.1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согласование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на Комиссии 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i/>
        </w:rPr>
      </w:pPr>
      <w:r w:rsidRPr="00AA667A">
        <w:rPr>
          <w:rFonts w:ascii="Times New Roman" w:eastAsia="Calibri" w:hAnsi="Times New Roman" w:cs="Times New Roman"/>
          <w:i/>
        </w:rPr>
        <w:t>(</w:t>
      </w:r>
      <w:proofErr w:type="gramStart"/>
      <w:r w:rsidRPr="00AA667A">
        <w:rPr>
          <w:rFonts w:ascii="Times New Roman" w:eastAsia="Calibri" w:hAnsi="Times New Roman" w:cs="Times New Roman"/>
          <w:i/>
        </w:rPr>
        <w:t>наименование</w:t>
      </w:r>
      <w:proofErr w:type="gramEnd"/>
      <w:r w:rsidRPr="00AA667A">
        <w:rPr>
          <w:rFonts w:ascii="Times New Roman" w:eastAsia="Calibri" w:hAnsi="Times New Roman" w:cs="Times New Roman"/>
          <w:i/>
        </w:rPr>
        <w:t xml:space="preserve"> Комиссии по координации деятельности в сфере обеспечения доступной среды жизнедеятельности для инвалидов и других МГН)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i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4.4.2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согласование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работ с надзорными органами (</w:t>
      </w:r>
      <w:r w:rsidRPr="00AA667A">
        <w:rPr>
          <w:rFonts w:ascii="Times New Roman" w:eastAsia="Calibri" w:hAnsi="Times New Roman" w:cs="Times New Roman"/>
          <w:i/>
        </w:rPr>
        <w:t>в сфере проектирования и строительства, архитектуры, охраны памятников, другое - указать)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4.4.3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техническая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экспертиза; разработка проектно-сметной документации;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4.4.4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согласование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с вышестоящей организацией  (собственником объекта);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4.4.5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согласование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с общественными организациями инвалидов _________________________;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4.4.6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. другое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Имеется заключение уполномоченной организации о состоянии доступности объекта (</w:t>
      </w:r>
      <w:r w:rsidRPr="00AA667A">
        <w:rPr>
          <w:rFonts w:ascii="Times New Roman" w:eastAsia="Calibri" w:hAnsi="Times New Roman" w:cs="Times New Roman"/>
          <w:i/>
          <w:sz w:val="24"/>
          <w:szCs w:val="24"/>
        </w:rPr>
        <w:t>наименование документа и выдавшей его организации, дата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), прилагается 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0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4.7. Информация может быть размещена (обновлена) на Карте доступности субъекта РФ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  <w:r w:rsidRPr="00AA667A">
        <w:rPr>
          <w:rFonts w:ascii="Times New Roman" w:eastAsia="Calibri" w:hAnsi="Times New Roman" w:cs="Times New Roman"/>
          <w:i/>
        </w:rPr>
        <w:t>(</w:t>
      </w:r>
      <w:proofErr w:type="gramStart"/>
      <w:r w:rsidRPr="00AA667A">
        <w:rPr>
          <w:rFonts w:ascii="Times New Roman" w:eastAsia="Calibri" w:hAnsi="Times New Roman" w:cs="Times New Roman"/>
          <w:i/>
        </w:rPr>
        <w:t>наименование</w:t>
      </w:r>
      <w:proofErr w:type="gramEnd"/>
      <w:r w:rsidRPr="00AA667A">
        <w:rPr>
          <w:rFonts w:ascii="Times New Roman" w:eastAsia="Calibri" w:hAnsi="Times New Roman" w:cs="Times New Roman"/>
          <w:i/>
        </w:rPr>
        <w:t xml:space="preserve"> сайта, портала)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lastRenderedPageBreak/>
        <w:t>5. Особые отметки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ПРИЛОЖЕНИЯ: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Результаты обследования: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1. Территории, прилегающей к объекту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2. Входа (входов) в здание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3. Путей движения в здании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4. Зоны целевого назначения объекта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5. Санитарно-гигиенических помещений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6. Системы информации </w:t>
      </w:r>
      <w:r w:rsidRPr="00AA667A">
        <w:rPr>
          <w:rFonts w:ascii="Times New Roman" w:eastAsia="Calibri" w:hAnsi="Times New Roman" w:cs="Times New Roman"/>
          <w:sz w:val="20"/>
          <w:szCs w:val="20"/>
        </w:rPr>
        <w:t>(и связи)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на объекте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Результаты </w:t>
      </w:r>
      <w:proofErr w:type="spellStart"/>
      <w:r w:rsidRPr="00AA667A">
        <w:rPr>
          <w:rFonts w:ascii="Times New Roman" w:eastAsia="Calibri" w:hAnsi="Times New Roman" w:cs="Times New Roman"/>
          <w:sz w:val="24"/>
          <w:szCs w:val="24"/>
        </w:rPr>
        <w:t>фотофиксации</w:t>
      </w:r>
      <w:proofErr w:type="spell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на объекте __________________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Поэтажные планы, паспорт БТИ _______________________</w:t>
      </w:r>
      <w:r w:rsidRPr="00AA667A">
        <w:rPr>
          <w:rFonts w:ascii="Times New Roman" w:eastAsia="Calibri" w:hAnsi="Times New Roman" w:cs="Times New Roman"/>
          <w:sz w:val="24"/>
          <w:szCs w:val="24"/>
        </w:rPr>
        <w:tab/>
        <w:t>на __________ л.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Другое </w:t>
      </w:r>
      <w:r w:rsidRPr="00AA667A">
        <w:rPr>
          <w:rFonts w:ascii="Times New Roman" w:eastAsia="Calibri" w:hAnsi="Times New Roman" w:cs="Times New Roman"/>
          <w:sz w:val="20"/>
          <w:szCs w:val="20"/>
        </w:rPr>
        <w:t>(в том числе дополнительная информация о путях движения к объекту)</w:t>
      </w: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ab/>
        <w:t>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ab/>
        <w:t>___________________________________________________________________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Руководитель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рабочей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группы 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16"/>
          <w:szCs w:val="16"/>
        </w:rPr>
        <w:t>(Должность, Ф.И.О.)</w:t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  <w:t xml:space="preserve">    (Подпись)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Члены рабочей группы: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16"/>
          <w:szCs w:val="16"/>
        </w:rPr>
        <w:t>(Должность, Ф.И.О.)</w:t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  <w:t xml:space="preserve"> (Подпись)</w:t>
      </w: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16"/>
          <w:szCs w:val="16"/>
        </w:rPr>
        <w:t>(Должность, Ф.И.О.)</w:t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  <w:t xml:space="preserve">  (Подпись)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В том числе: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представители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общественных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организаций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инвалидов</w:t>
      </w: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16"/>
          <w:szCs w:val="16"/>
        </w:rPr>
        <w:t>(Должность, Ф.И.О.)</w:t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  <w:t xml:space="preserve"> (Подпись)</w:t>
      </w: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16"/>
          <w:szCs w:val="16"/>
        </w:rPr>
        <w:t>(Должность, Ф.И.О.)</w:t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</w:r>
      <w:r w:rsidRPr="00AA667A">
        <w:rPr>
          <w:rFonts w:ascii="Times New Roman" w:eastAsia="Calibri" w:hAnsi="Times New Roman" w:cs="Times New Roman"/>
          <w:sz w:val="16"/>
          <w:szCs w:val="16"/>
        </w:rPr>
        <w:tab/>
        <w:t xml:space="preserve"> (Подпись)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представители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организации,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расположенной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на объекте</w:t>
      </w: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(Должность, Ф.И.О.)</w:t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  <w:t xml:space="preserve">  (Подпись)</w:t>
      </w:r>
    </w:p>
    <w:p w:rsidR="00AA667A" w:rsidRPr="00AA667A" w:rsidRDefault="00AA667A" w:rsidP="00AA667A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  ______________</w:t>
      </w:r>
    </w:p>
    <w:p w:rsidR="00AA667A" w:rsidRPr="00AA667A" w:rsidRDefault="00AA667A" w:rsidP="00AA667A">
      <w:pPr>
        <w:spacing w:after="0" w:line="240" w:lineRule="auto"/>
        <w:ind w:left="3540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(Должность, Ф.И.О.)</w:t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</w:r>
      <w:r w:rsidRPr="00AA667A">
        <w:rPr>
          <w:rFonts w:ascii="Times New Roman" w:eastAsia="Calibri" w:hAnsi="Times New Roman" w:cs="Times New Roman"/>
          <w:sz w:val="18"/>
          <w:szCs w:val="18"/>
        </w:rPr>
        <w:tab/>
        <w:t xml:space="preserve">  (Подпись)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A667A" w:rsidRPr="00AA667A" w:rsidRDefault="00AA667A" w:rsidP="00AA667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Управленческое решение согласовано «____» ____________ 20___ г. (протокол №_____)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 Комиссией (название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)._</w:t>
      </w:r>
      <w:proofErr w:type="gramEnd"/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AA667A" w:rsidRPr="00AA667A" w:rsidRDefault="00AA667A" w:rsidP="00AA667A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b/>
          <w:sz w:val="26"/>
          <w:szCs w:val="26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 xml:space="preserve">Приложение 1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923225">
        <w:rPr>
          <w:rFonts w:ascii="Times New Roman" w:eastAsia="Calibri" w:hAnsi="Times New Roman" w:cs="Times New Roman"/>
        </w:rPr>
        <w:t>аспорту доступности ОСИ № 1 от «15» мая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10"/>
          <w:szCs w:val="10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923225" w:rsidRDefault="00AA667A" w:rsidP="0092322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1. Территории,</w:t>
      </w:r>
      <w:r w:rsidR="00923225">
        <w:rPr>
          <w:rFonts w:ascii="Times New Roman" w:eastAsia="Calibri" w:hAnsi="Times New Roman" w:cs="Times New Roman"/>
          <w:b/>
          <w:sz w:val="24"/>
          <w:szCs w:val="24"/>
        </w:rPr>
        <w:t xml:space="preserve"> прилегающей к зданию (участка)</w:t>
      </w:r>
    </w:p>
    <w:p w:rsidR="00617F35" w:rsidRPr="002D2411" w:rsidRDefault="00923225" w:rsidP="00617F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</w:rPr>
        <w:t xml:space="preserve">          </w:t>
      </w:r>
      <w:r w:rsidR="00617F35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  <w:sz w:val="25"/>
          <w:szCs w:val="25"/>
        </w:rPr>
        <w:t xml:space="preserve"> </w:t>
      </w:r>
      <w:r w:rsidR="00617F35"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 w:rsidR="00617F35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17F35"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923225" w:rsidRDefault="00AA667A" w:rsidP="0092322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1010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1.1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Вход (входы) на территорию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83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1.2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Путь (пути) движения на территории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40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1.3</w:t>
            </w:r>
          </w:p>
        </w:tc>
        <w:tc>
          <w:tcPr>
            <w:tcW w:w="1843" w:type="dxa"/>
            <w:vAlign w:val="center"/>
          </w:tcPr>
          <w:p w:rsidR="00AA667A" w:rsidRPr="00FF449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FF449A">
              <w:rPr>
                <w:rFonts w:ascii="Times New Roman" w:eastAsia="Calibri" w:hAnsi="Times New Roman" w:cs="Times New Roman"/>
                <w:b/>
              </w:rPr>
              <w:t>Лестница (наружная)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39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1.4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Пандус (наружный)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36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1.5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Автостоянка и парковка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1100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 xml:space="preserve">Приложение 2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923225">
        <w:rPr>
          <w:rFonts w:ascii="Times New Roman" w:eastAsia="Calibri" w:hAnsi="Times New Roman" w:cs="Times New Roman"/>
        </w:rPr>
        <w:t>аспорту доступности ОСИ № 1 от «15» мая 2015</w:t>
      </w:r>
      <w:r w:rsidRPr="00AA667A">
        <w:rPr>
          <w:rFonts w:ascii="Times New Roman" w:eastAsia="Calibri" w:hAnsi="Times New Roman" w:cs="Times New Roman"/>
        </w:rPr>
        <w:t>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2. Входа (входов) в здание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617F35" w:rsidRPr="002D2411" w:rsidRDefault="00617F35" w:rsidP="00617F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5"/>
          <w:szCs w:val="25"/>
        </w:rPr>
        <w:t>_</w:t>
      </w:r>
      <w:r w:rsidRPr="009232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683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2.1</w:t>
            </w:r>
          </w:p>
        </w:tc>
        <w:tc>
          <w:tcPr>
            <w:tcW w:w="1843" w:type="dxa"/>
            <w:vAlign w:val="center"/>
          </w:tcPr>
          <w:p w:rsidR="00AA667A" w:rsidRPr="00D444A3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444A3">
              <w:rPr>
                <w:rFonts w:ascii="Times New Roman" w:eastAsia="Calibri" w:hAnsi="Times New Roman" w:cs="Times New Roman"/>
              </w:rPr>
              <w:t>Лестница (наружная)</w:t>
            </w:r>
          </w:p>
        </w:tc>
        <w:tc>
          <w:tcPr>
            <w:tcW w:w="567" w:type="dxa"/>
            <w:vAlign w:val="center"/>
          </w:tcPr>
          <w:p w:rsidR="00AA667A" w:rsidRPr="00AA667A" w:rsidRDefault="00D444A3" w:rsidP="00D444A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707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2.2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Пандус (наружный)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703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2.3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Входная площадка (перед дверью)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64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2.4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Дверь (входная)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553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2.5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Тамбур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31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 xml:space="preserve">Приложение 3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923225">
        <w:rPr>
          <w:rFonts w:ascii="Times New Roman" w:eastAsia="Calibri" w:hAnsi="Times New Roman" w:cs="Times New Roman"/>
        </w:rPr>
        <w:t>аспорту доступности ОСИ № 1 от «15» мая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3. Пути (путей) движения внутри здания (в </w:t>
      </w:r>
      <w:proofErr w:type="spellStart"/>
      <w:r w:rsidRPr="00AA667A">
        <w:rPr>
          <w:rFonts w:ascii="Times New Roman" w:eastAsia="Calibri" w:hAnsi="Times New Roman" w:cs="Times New Roman"/>
          <w:b/>
          <w:sz w:val="24"/>
          <w:szCs w:val="24"/>
        </w:rPr>
        <w:t>т.ч</w:t>
      </w:r>
      <w:proofErr w:type="spellEnd"/>
      <w:r w:rsidRPr="00AA667A">
        <w:rPr>
          <w:rFonts w:ascii="Times New Roman" w:eastAsia="Calibri" w:hAnsi="Times New Roman" w:cs="Times New Roman"/>
          <w:b/>
          <w:sz w:val="24"/>
          <w:szCs w:val="24"/>
        </w:rPr>
        <w:t>. путей эвакуации)</w:t>
      </w:r>
    </w:p>
    <w:p w:rsidR="00617F35" w:rsidRPr="002D2411" w:rsidRDefault="00617F35" w:rsidP="00617F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1126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Коридор (вестибюль, зона ожидания, галерея, балкон)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44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3.2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Лестница (внутри здания)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29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3.3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Пандус (внутри здания)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699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3.4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Лифт пассажирский (или подъемник)</w:t>
            </w:r>
          </w:p>
        </w:tc>
        <w:tc>
          <w:tcPr>
            <w:tcW w:w="567" w:type="dxa"/>
            <w:vAlign w:val="center"/>
          </w:tcPr>
          <w:p w:rsidR="00AA667A" w:rsidRPr="00AA667A" w:rsidRDefault="00761A7F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638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3.5</w:t>
            </w:r>
          </w:p>
        </w:tc>
        <w:tc>
          <w:tcPr>
            <w:tcW w:w="1843" w:type="dxa"/>
            <w:vAlign w:val="center"/>
          </w:tcPr>
          <w:p w:rsidR="00AA667A" w:rsidRPr="00FF449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FF449A">
              <w:rPr>
                <w:rFonts w:ascii="Times New Roman" w:eastAsia="Calibri" w:hAnsi="Times New Roman" w:cs="Times New Roman"/>
                <w:b/>
              </w:rPr>
              <w:t>Дверь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46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3.6</w:t>
            </w:r>
          </w:p>
        </w:tc>
        <w:tc>
          <w:tcPr>
            <w:tcW w:w="1843" w:type="dxa"/>
            <w:vAlign w:val="center"/>
          </w:tcPr>
          <w:p w:rsidR="00AA667A" w:rsidRPr="00FF449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FF449A">
              <w:rPr>
                <w:rFonts w:ascii="Times New Roman" w:eastAsia="Calibri" w:hAnsi="Times New Roman" w:cs="Times New Roman"/>
                <w:b/>
              </w:rPr>
              <w:t xml:space="preserve">Пути эвакуации (в </w:t>
            </w:r>
            <w:proofErr w:type="spellStart"/>
            <w:r w:rsidRPr="00FF449A">
              <w:rPr>
                <w:rFonts w:ascii="Times New Roman" w:eastAsia="Calibri" w:hAnsi="Times New Roman" w:cs="Times New Roman"/>
                <w:b/>
              </w:rPr>
              <w:t>т.ч</w:t>
            </w:r>
            <w:proofErr w:type="spellEnd"/>
            <w:r w:rsidRPr="00FF449A">
              <w:rPr>
                <w:rFonts w:ascii="Times New Roman" w:eastAsia="Calibri" w:hAnsi="Times New Roman" w:cs="Times New Roman"/>
                <w:b/>
              </w:rPr>
              <w:t>. зоны безопасности)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703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val="en-US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16"/>
          <w:szCs w:val="16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>Приложение 4 (</w:t>
      </w:r>
      <w:r w:rsidRPr="00AA667A">
        <w:rPr>
          <w:rFonts w:ascii="Times New Roman" w:eastAsia="Calibri" w:hAnsi="Times New Roman" w:cs="Times New Roman"/>
          <w:lang w:val="en-US"/>
        </w:rPr>
        <w:t>I</w:t>
      </w:r>
      <w:r w:rsidRPr="00AA667A">
        <w:rPr>
          <w:rFonts w:ascii="Times New Roman" w:eastAsia="Calibri" w:hAnsi="Times New Roman" w:cs="Times New Roman"/>
        </w:rPr>
        <w:t xml:space="preserve">)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923225">
        <w:rPr>
          <w:rFonts w:ascii="Times New Roman" w:eastAsia="Calibri" w:hAnsi="Times New Roman" w:cs="Times New Roman"/>
        </w:rPr>
        <w:t>аспорту доступности ОСИ № 1от «15» мая 2015</w:t>
      </w:r>
      <w:r w:rsidRPr="00AA667A">
        <w:rPr>
          <w:rFonts w:ascii="Times New Roman" w:eastAsia="Calibri" w:hAnsi="Times New Roman" w:cs="Times New Roman"/>
        </w:rPr>
        <w:t>_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4. Зоны целевого назначения здания (целевого посещения объекта)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</w:t>
      </w: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– зона обслуживания инвалидов</w:t>
      </w:r>
    </w:p>
    <w:p w:rsidR="00617F35" w:rsidRPr="002D2411" w:rsidRDefault="00617F35" w:rsidP="00617F3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84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4.1</w:t>
            </w:r>
          </w:p>
        </w:tc>
        <w:tc>
          <w:tcPr>
            <w:tcW w:w="1843" w:type="dxa"/>
            <w:vAlign w:val="center"/>
          </w:tcPr>
          <w:p w:rsidR="00AA667A" w:rsidRPr="00923225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923225">
              <w:rPr>
                <w:rFonts w:ascii="Times New Roman" w:eastAsia="Calibri" w:hAnsi="Times New Roman" w:cs="Times New Roman"/>
                <w:b/>
              </w:rPr>
              <w:t>Кабинетная форма обслуживания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41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4.2</w:t>
            </w:r>
          </w:p>
        </w:tc>
        <w:tc>
          <w:tcPr>
            <w:tcW w:w="1843" w:type="dxa"/>
            <w:vAlign w:val="center"/>
          </w:tcPr>
          <w:p w:rsidR="00AA667A" w:rsidRPr="00923225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923225">
              <w:rPr>
                <w:rFonts w:ascii="Times New Roman" w:eastAsia="Calibri" w:hAnsi="Times New Roman" w:cs="Times New Roman"/>
                <w:b/>
              </w:rPr>
              <w:t>Зальная форма обслуживания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38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4.3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Прилавочная форма обслуживания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9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4.4</w:t>
            </w:r>
          </w:p>
        </w:tc>
        <w:tc>
          <w:tcPr>
            <w:tcW w:w="1843" w:type="dxa"/>
            <w:vAlign w:val="center"/>
          </w:tcPr>
          <w:p w:rsidR="00AA667A" w:rsidRPr="00923225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923225">
              <w:rPr>
                <w:rFonts w:ascii="Times New Roman" w:eastAsia="Calibri" w:hAnsi="Times New Roman" w:cs="Times New Roman"/>
                <w:b/>
              </w:rPr>
              <w:t>Форма обслуживания с перемещением по маршруту</w:t>
            </w:r>
          </w:p>
        </w:tc>
        <w:tc>
          <w:tcPr>
            <w:tcW w:w="567" w:type="dxa"/>
            <w:vAlign w:val="center"/>
          </w:tcPr>
          <w:p w:rsidR="00AA667A" w:rsidRPr="00AA667A" w:rsidRDefault="00946BAD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08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4.5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right="-108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Кабина индивидуального обслуживания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848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>Приложение 4 (</w:t>
      </w:r>
      <w:r w:rsidRPr="00AA667A">
        <w:rPr>
          <w:rFonts w:ascii="Times New Roman" w:eastAsia="Calibri" w:hAnsi="Times New Roman" w:cs="Times New Roman"/>
          <w:lang w:val="en-US"/>
        </w:rPr>
        <w:t>II</w:t>
      </w:r>
      <w:r w:rsidRPr="00AA667A">
        <w:rPr>
          <w:rFonts w:ascii="Times New Roman" w:eastAsia="Calibri" w:hAnsi="Times New Roman" w:cs="Times New Roman"/>
        </w:rPr>
        <w:t xml:space="preserve">)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617F35">
        <w:rPr>
          <w:rFonts w:ascii="Times New Roman" w:eastAsia="Calibri" w:hAnsi="Times New Roman" w:cs="Times New Roman"/>
        </w:rPr>
        <w:t>аспорту доступности ОСИ № 1 от «15» мая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10"/>
          <w:szCs w:val="10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10"/>
          <w:szCs w:val="10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4. Зоны целевого назначения здания (целевого посещения объекта)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</w:t>
      </w: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– места приложения труда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223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223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20" w:lineRule="exact"/>
              <w:ind w:left="-108" w:right="-147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2891"/>
        </w:trPr>
        <w:tc>
          <w:tcPr>
            <w:tcW w:w="22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Место приложения труда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0"/>
          <w:szCs w:val="10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>Приложение 4(</w:t>
      </w:r>
      <w:r w:rsidRPr="00AA667A">
        <w:rPr>
          <w:rFonts w:ascii="Times New Roman" w:eastAsia="Calibri" w:hAnsi="Times New Roman" w:cs="Times New Roman"/>
          <w:lang w:val="en-US"/>
        </w:rPr>
        <w:t>III</w:t>
      </w:r>
      <w:r w:rsidRPr="00AA667A">
        <w:rPr>
          <w:rFonts w:ascii="Times New Roman" w:eastAsia="Calibri" w:hAnsi="Times New Roman" w:cs="Times New Roman"/>
        </w:rPr>
        <w:t xml:space="preserve">)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паспорту </w:t>
      </w:r>
      <w:r w:rsidR="00923225">
        <w:rPr>
          <w:rFonts w:ascii="Times New Roman" w:eastAsia="Calibri" w:hAnsi="Times New Roman" w:cs="Times New Roman"/>
        </w:rPr>
        <w:t>доступности ОСИ № 1 от «15» мая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4. Зоны целевого назначения здания (целевого посещения объекта)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</w:t>
      </w: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– жилые помещения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223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223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20" w:lineRule="exact"/>
              <w:ind w:left="-108" w:right="-147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2607"/>
        </w:trPr>
        <w:tc>
          <w:tcPr>
            <w:tcW w:w="22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Жилые помещения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0"/>
          <w:szCs w:val="10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 xml:space="preserve">Приложение 5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</w:t>
      </w:r>
      <w:r w:rsidR="00923225">
        <w:rPr>
          <w:rFonts w:ascii="Times New Roman" w:eastAsia="Calibri" w:hAnsi="Times New Roman" w:cs="Times New Roman"/>
        </w:rPr>
        <w:t>аспорту доступности ОСИ № _1  от «15» мая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5. Санитарно-гигиенических помещений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</w:rPr>
      </w:pPr>
    </w:p>
    <w:p w:rsidR="00923225" w:rsidRPr="002D2411" w:rsidRDefault="00923225" w:rsidP="0092322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sz w:val="25"/>
          <w:szCs w:val="25"/>
        </w:rPr>
        <w:t>_</w:t>
      </w:r>
      <w:r w:rsidRPr="009232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94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5.1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Туалетная комната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85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5.2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Душевая/ ванная комната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84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5.3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Бытовая комната (гардеробная)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84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br w:type="page"/>
      </w:r>
      <w:r w:rsidRPr="00AA667A">
        <w:rPr>
          <w:rFonts w:ascii="Times New Roman" w:eastAsia="Calibri" w:hAnsi="Times New Roman" w:cs="Times New Roman"/>
        </w:rPr>
        <w:lastRenderedPageBreak/>
        <w:t xml:space="preserve">Приложение 6 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  <w:proofErr w:type="gramStart"/>
      <w:r w:rsidRPr="00AA667A">
        <w:rPr>
          <w:rFonts w:ascii="Times New Roman" w:eastAsia="Calibri" w:hAnsi="Times New Roman" w:cs="Times New Roman"/>
        </w:rPr>
        <w:t>к</w:t>
      </w:r>
      <w:proofErr w:type="gramEnd"/>
      <w:r w:rsidRPr="00AA667A">
        <w:rPr>
          <w:rFonts w:ascii="Times New Roman" w:eastAsia="Calibri" w:hAnsi="Times New Roman" w:cs="Times New Roman"/>
        </w:rPr>
        <w:t xml:space="preserve"> Акту обследования ОСИ к паспорту доступности ОСИ № __</w:t>
      </w:r>
      <w:r w:rsidR="00923225">
        <w:rPr>
          <w:rFonts w:ascii="Times New Roman" w:eastAsia="Calibri" w:hAnsi="Times New Roman" w:cs="Times New Roman"/>
        </w:rPr>
        <w:t>1</w:t>
      </w:r>
      <w:r w:rsidR="00617F35">
        <w:rPr>
          <w:rFonts w:ascii="Times New Roman" w:eastAsia="Calibri" w:hAnsi="Times New Roman" w:cs="Times New Roman"/>
        </w:rPr>
        <w:t>_ от «15</w:t>
      </w:r>
      <w:r w:rsidR="00923225">
        <w:rPr>
          <w:rFonts w:ascii="Times New Roman" w:eastAsia="Calibri" w:hAnsi="Times New Roman" w:cs="Times New Roman"/>
        </w:rPr>
        <w:t>» _мая_ 2015</w:t>
      </w:r>
      <w:r w:rsidRPr="00AA667A">
        <w:rPr>
          <w:rFonts w:ascii="Times New Roman" w:eastAsia="Calibri" w:hAnsi="Times New Roman" w:cs="Times New Roman"/>
        </w:rPr>
        <w:t xml:space="preserve"> г.</w:t>
      </w:r>
    </w:p>
    <w:p w:rsidR="00AA667A" w:rsidRPr="00AA667A" w:rsidRDefault="00AA667A" w:rsidP="00AA667A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</w:rPr>
      </w:pPr>
    </w:p>
    <w:p w:rsidR="00AA667A" w:rsidRPr="00AA667A" w:rsidRDefault="00AA667A" w:rsidP="00AA667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Результаты обследования: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</w:rPr>
        <w:t>6. Системы информации на объекте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</w:rPr>
      </w:pPr>
    </w:p>
    <w:p w:rsidR="00923225" w:rsidRPr="002D2411" w:rsidRDefault="00923225" w:rsidP="0092322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9232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23225">
        <w:rPr>
          <w:rFonts w:ascii="Times New Roman" w:eastAsia="Calibri" w:hAnsi="Times New Roman" w:cs="Times New Roman"/>
          <w:sz w:val="24"/>
          <w:szCs w:val="24"/>
          <w:u w:val="single"/>
        </w:rPr>
        <w:t>Дом культуры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D2411">
        <w:rPr>
          <w:rFonts w:ascii="Times New Roman" w:eastAsia="Calibri" w:hAnsi="Times New Roman" w:cs="Times New Roman"/>
          <w:sz w:val="24"/>
          <w:szCs w:val="24"/>
          <w:u w:val="single"/>
        </w:rPr>
        <w:t>Новосибирская область, Краснозерский район, поселок Садовый, улица Почтовая, дом 18.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AA667A">
        <w:rPr>
          <w:rFonts w:ascii="Times New Roman" w:eastAsia="Calibri" w:hAnsi="Times New Roman" w:cs="Times New Roman"/>
          <w:sz w:val="18"/>
          <w:szCs w:val="18"/>
        </w:rPr>
        <w:t>Наименование объекта, адрес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567"/>
        <w:gridCol w:w="567"/>
        <w:gridCol w:w="567"/>
        <w:gridCol w:w="2835"/>
        <w:gridCol w:w="850"/>
        <w:gridCol w:w="1985"/>
        <w:gridCol w:w="815"/>
      </w:tblGrid>
      <w:tr w:rsidR="00AA667A" w:rsidRPr="00AA667A" w:rsidTr="002D2411">
        <w:tc>
          <w:tcPr>
            <w:tcW w:w="392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п/п</w:t>
            </w:r>
          </w:p>
        </w:tc>
        <w:tc>
          <w:tcPr>
            <w:tcW w:w="1843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Наименование функционально-планировочного элемента</w:t>
            </w:r>
          </w:p>
        </w:tc>
        <w:tc>
          <w:tcPr>
            <w:tcW w:w="1701" w:type="dxa"/>
            <w:gridSpan w:val="3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Наличие элемента</w:t>
            </w:r>
          </w:p>
        </w:tc>
        <w:tc>
          <w:tcPr>
            <w:tcW w:w="3685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Выявленные нарушения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и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замечания</w:t>
            </w:r>
          </w:p>
        </w:tc>
        <w:tc>
          <w:tcPr>
            <w:tcW w:w="2800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Работы по адаптации объектов</w:t>
            </w:r>
          </w:p>
        </w:tc>
      </w:tr>
      <w:tr w:rsidR="00AA667A" w:rsidRPr="00AA667A" w:rsidTr="002D2411">
        <w:tc>
          <w:tcPr>
            <w:tcW w:w="392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56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есть</w:t>
            </w:r>
            <w:proofErr w:type="gramEnd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/ нет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на</w:t>
            </w:r>
          </w:p>
          <w:p w:rsidR="00AA667A" w:rsidRPr="00AA667A" w:rsidRDefault="00AA667A" w:rsidP="00AA667A">
            <w:pPr>
              <w:spacing w:after="0" w:line="240" w:lineRule="auto"/>
              <w:ind w:left="-158" w:right="-70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proofErr w:type="gramStart"/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плане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№ фото</w:t>
            </w: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08" w:right="-149"/>
              <w:jc w:val="center"/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Значимо для инвалида (</w:t>
            </w:r>
            <w:proofErr w:type="spellStart"/>
            <w:proofErr w:type="gramStart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катего-рия</w:t>
            </w:r>
            <w:proofErr w:type="spellEnd"/>
            <w:proofErr w:type="gramEnd"/>
            <w:r w:rsidRPr="00AA667A">
              <w:rPr>
                <w:rFonts w:ascii="Times New Roman" w:eastAsia="Calibri" w:hAnsi="Times New Roman" w:cs="Times New Roman"/>
                <w:spacing w:val="-8"/>
                <w:sz w:val="21"/>
                <w:szCs w:val="21"/>
              </w:rPr>
              <w:t>)</w:t>
            </w: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Содержание</w:t>
            </w: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A667A">
              <w:rPr>
                <w:rFonts w:ascii="Times New Roman" w:eastAsia="Calibri" w:hAnsi="Times New Roman" w:cs="Times New Roman"/>
                <w:sz w:val="21"/>
                <w:szCs w:val="21"/>
              </w:rPr>
              <w:t>Виды работ</w:t>
            </w:r>
          </w:p>
        </w:tc>
      </w:tr>
      <w:tr w:rsidR="00AA667A" w:rsidRPr="00AA667A" w:rsidTr="002D2411">
        <w:trPr>
          <w:trHeight w:val="1048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6.1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Визуальные средства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есть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1124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6.2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Акустические средства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112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6.3</w:t>
            </w: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Тактильные средства</w:t>
            </w:r>
          </w:p>
        </w:tc>
        <w:tc>
          <w:tcPr>
            <w:tcW w:w="567" w:type="dxa"/>
            <w:vAlign w:val="center"/>
          </w:tcPr>
          <w:p w:rsidR="00AA667A" w:rsidRPr="00AA667A" w:rsidRDefault="00923225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>нет</w:t>
            </w:r>
            <w:proofErr w:type="gramEnd"/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A667A" w:rsidRPr="00AA667A" w:rsidTr="002D2411">
        <w:trPr>
          <w:trHeight w:val="982"/>
        </w:trPr>
        <w:tc>
          <w:tcPr>
            <w:tcW w:w="392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ind w:left="-142" w:right="-108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ОБЩИЕ требования к зоне</w:t>
            </w: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3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A667A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AA667A">
        <w:rPr>
          <w:rFonts w:ascii="Times New Roman" w:eastAsia="Calibri" w:hAnsi="Times New Roman" w:cs="Times New Roman"/>
          <w:b/>
          <w:sz w:val="24"/>
          <w:szCs w:val="24"/>
        </w:rPr>
        <w:t xml:space="preserve"> Заключение по зоне: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W w:w="0" w:type="auto"/>
        <w:tblInd w:w="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2"/>
        <w:gridCol w:w="2365"/>
        <w:gridCol w:w="1075"/>
        <w:gridCol w:w="1029"/>
        <w:gridCol w:w="2475"/>
      </w:tblGrid>
      <w:tr w:rsidR="00AA667A" w:rsidRPr="00AA667A" w:rsidTr="002D2411">
        <w:trPr>
          <w:trHeight w:val="473"/>
        </w:trPr>
        <w:tc>
          <w:tcPr>
            <w:tcW w:w="2092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Наименование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структурно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>-функциональной зоны</w:t>
            </w:r>
          </w:p>
        </w:tc>
        <w:tc>
          <w:tcPr>
            <w:tcW w:w="2365" w:type="dxa"/>
            <w:vMerge w:val="restart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Состояние доступности</w:t>
            </w:r>
            <w:r w:rsidRPr="00AA667A">
              <w:rPr>
                <w:rFonts w:ascii="Times New Roman" w:eastAsia="Calibri" w:hAnsi="Times New Roman" w:cs="Times New Roman"/>
                <w:b/>
              </w:rPr>
              <w:t>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3.4 Акта обследования ОСИ)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04" w:type="dxa"/>
            <w:gridSpan w:val="2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Приложение</w:t>
            </w:r>
          </w:p>
        </w:tc>
        <w:tc>
          <w:tcPr>
            <w:tcW w:w="2475" w:type="dxa"/>
            <w:vMerge w:val="restart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Рекомендации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AA667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адаптации 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A667A">
              <w:rPr>
                <w:rFonts w:ascii="Times New Roman" w:eastAsia="Calibri" w:hAnsi="Times New Roman" w:cs="Times New Roman"/>
              </w:rPr>
              <w:t>(</w:t>
            </w:r>
            <w:proofErr w:type="gramStart"/>
            <w:r w:rsidRPr="00AA667A">
              <w:rPr>
                <w:rFonts w:ascii="Times New Roman" w:eastAsia="Calibri" w:hAnsi="Times New Roman" w:cs="Times New Roman"/>
              </w:rPr>
              <w:t>вид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работы)**</w:t>
            </w:r>
          </w:p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AA667A">
              <w:rPr>
                <w:rFonts w:ascii="Times New Roman" w:eastAsia="Calibri" w:hAnsi="Times New Roman" w:cs="Times New Roman"/>
              </w:rPr>
              <w:t>к</w:t>
            </w:r>
            <w:proofErr w:type="gramEnd"/>
            <w:r w:rsidRPr="00AA667A">
              <w:rPr>
                <w:rFonts w:ascii="Times New Roman" w:eastAsia="Calibri" w:hAnsi="Times New Roman" w:cs="Times New Roman"/>
              </w:rPr>
              <w:t xml:space="preserve"> пункту 4.1 Акта обследования ОСИ</w:t>
            </w:r>
          </w:p>
        </w:tc>
      </w:tr>
      <w:tr w:rsidR="00AA667A" w:rsidRPr="00AA667A" w:rsidTr="002D2411">
        <w:trPr>
          <w:trHeight w:val="551"/>
        </w:trPr>
        <w:tc>
          <w:tcPr>
            <w:tcW w:w="2092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Merge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на плане</w:t>
            </w: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AA667A">
              <w:rPr>
                <w:rFonts w:ascii="Times New Roman" w:eastAsia="Calibri" w:hAnsi="Times New Roman" w:cs="Times New Roman"/>
                <w:sz w:val="25"/>
                <w:szCs w:val="25"/>
              </w:rPr>
              <w:t>№ фото</w:t>
            </w:r>
          </w:p>
        </w:tc>
        <w:tc>
          <w:tcPr>
            <w:tcW w:w="2475" w:type="dxa"/>
            <w:vMerge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</w:p>
        </w:tc>
      </w:tr>
      <w:tr w:rsidR="00AA667A" w:rsidRPr="00AA667A" w:rsidTr="002D2411">
        <w:trPr>
          <w:trHeight w:val="687"/>
        </w:trPr>
        <w:tc>
          <w:tcPr>
            <w:tcW w:w="2092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6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75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29" w:type="dxa"/>
            <w:vAlign w:val="center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5" w:type="dxa"/>
          </w:tcPr>
          <w:p w:rsidR="00AA667A" w:rsidRPr="00AA667A" w:rsidRDefault="00AA667A" w:rsidP="00AA66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AA667A" w:rsidRPr="00AA667A" w:rsidRDefault="00AA667A" w:rsidP="00AA667A">
      <w:pPr>
        <w:spacing w:after="0" w:line="240" w:lineRule="auto"/>
        <w:ind w:firstLine="708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 указывается: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 xml:space="preserve"> ДП-В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полностью </w:t>
      </w:r>
      <w:proofErr w:type="gramStart"/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всем; 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ДП</w:t>
      </w:r>
      <w:proofErr w:type="gramEnd"/>
      <w:r w:rsidRPr="00AA667A">
        <w:rPr>
          <w:rFonts w:ascii="Times New Roman" w:eastAsia="Calibri" w:hAnsi="Times New Roman" w:cs="Times New Roman"/>
          <w:b/>
          <w:sz w:val="20"/>
          <w:szCs w:val="20"/>
        </w:rPr>
        <w:t>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ДЧ-В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частично всем;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ДЧ-И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ДУ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доступно условно, </w:t>
      </w:r>
      <w:r w:rsidRPr="00AA667A">
        <w:rPr>
          <w:rFonts w:ascii="Times New Roman" w:eastAsia="Calibri" w:hAnsi="Times New Roman" w:cs="Times New Roman"/>
          <w:b/>
          <w:sz w:val="20"/>
          <w:szCs w:val="20"/>
        </w:rPr>
        <w:t>ВНД</w:t>
      </w:r>
      <w:r w:rsidRPr="00AA667A">
        <w:rPr>
          <w:rFonts w:ascii="Times New Roman" w:eastAsia="Calibri" w:hAnsi="Times New Roman" w:cs="Times New Roman"/>
          <w:sz w:val="20"/>
          <w:szCs w:val="20"/>
        </w:rPr>
        <w:t xml:space="preserve"> - недоступно</w:t>
      </w:r>
    </w:p>
    <w:p w:rsidR="00AA667A" w:rsidRPr="00AA667A" w:rsidRDefault="00AA667A" w:rsidP="00AA667A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0"/>
          <w:szCs w:val="20"/>
        </w:rPr>
        <w:t>**указывается один из вариантов: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AA667A" w:rsidRPr="00AA667A" w:rsidRDefault="00AA667A" w:rsidP="00AA66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AA667A">
        <w:rPr>
          <w:rFonts w:ascii="Times New Roman" w:eastAsia="Calibri" w:hAnsi="Times New Roman" w:cs="Times New Roman"/>
          <w:sz w:val="24"/>
          <w:szCs w:val="24"/>
        </w:rPr>
        <w:t xml:space="preserve">Комментарий к </w:t>
      </w:r>
      <w:proofErr w:type="gramStart"/>
      <w:r w:rsidRPr="00AA667A">
        <w:rPr>
          <w:rFonts w:ascii="Times New Roman" w:eastAsia="Calibri" w:hAnsi="Times New Roman" w:cs="Times New Roman"/>
          <w:sz w:val="24"/>
          <w:szCs w:val="24"/>
        </w:rPr>
        <w:t>заключению</w:t>
      </w:r>
      <w:r w:rsidRPr="00AA667A">
        <w:rPr>
          <w:rFonts w:ascii="Times New Roman" w:eastAsia="Calibri" w:hAnsi="Times New Roman" w:cs="Times New Roman"/>
          <w:sz w:val="25"/>
          <w:szCs w:val="25"/>
        </w:rPr>
        <w:t>:</w:t>
      </w:r>
      <w:r w:rsidRPr="00AA667A">
        <w:rPr>
          <w:rFonts w:ascii="Times New Roman" w:eastAsia="Calibri" w:hAnsi="Times New Roman" w:cs="Times New Roman"/>
        </w:rPr>
        <w:t>_</w:t>
      </w:r>
      <w:proofErr w:type="gramEnd"/>
      <w:r w:rsidRPr="00AA667A">
        <w:rPr>
          <w:rFonts w:ascii="Times New Roman" w:eastAsia="Calibri" w:hAnsi="Times New Roman" w:cs="Times New Roman"/>
        </w:rPr>
        <w:t>______________________________________________________________</w:t>
      </w:r>
    </w:p>
    <w:p w:rsidR="00AA667A" w:rsidRPr="00AA667A" w:rsidRDefault="00AA667A" w:rsidP="00AA667A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p w:rsidR="00AA667A" w:rsidRPr="00AA667A" w:rsidRDefault="00AA667A" w:rsidP="00AA667A">
      <w:pPr>
        <w:spacing w:after="0" w:line="240" w:lineRule="auto"/>
        <w:jc w:val="both"/>
        <w:rPr>
          <w:rFonts w:ascii="Times New Roman" w:eastAsia="Calibri" w:hAnsi="Times New Roman" w:cs="Times New Roman"/>
          <w:sz w:val="2"/>
          <w:szCs w:val="2"/>
        </w:rPr>
      </w:pPr>
    </w:p>
    <w:p w:rsidR="00AA667A" w:rsidRPr="00AA667A" w:rsidRDefault="00AA667A" w:rsidP="00AA667A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  <w:sectPr w:rsidR="00AA667A" w:rsidRPr="00AA667A" w:rsidSect="002D2411">
          <w:pgSz w:w="11906" w:h="16838"/>
          <w:pgMar w:top="1134" w:right="567" w:bottom="1134" w:left="1134" w:header="709" w:footer="503" w:gutter="0"/>
          <w:cols w:space="708"/>
          <w:docGrid w:linePitch="360"/>
        </w:sectPr>
      </w:pPr>
    </w:p>
    <w:p w:rsidR="002D2411" w:rsidRDefault="002D2411"/>
    <w:sectPr w:rsidR="002D2411" w:rsidSect="00B34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nioMM_367 RG 585 NO 11 OP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nioMM_485 SB 585 NO 11 OP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inion Cyr Regular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singleLevel"/>
    <w:tmpl w:val="0000000A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729" w:hanging="102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667A"/>
    <w:rsid w:val="001365F0"/>
    <w:rsid w:val="002A5CF7"/>
    <w:rsid w:val="002D2411"/>
    <w:rsid w:val="00617F35"/>
    <w:rsid w:val="0069314C"/>
    <w:rsid w:val="00761A7F"/>
    <w:rsid w:val="00882641"/>
    <w:rsid w:val="00923225"/>
    <w:rsid w:val="00946BAD"/>
    <w:rsid w:val="00AA667A"/>
    <w:rsid w:val="00B34204"/>
    <w:rsid w:val="00C9585A"/>
    <w:rsid w:val="00D444A3"/>
    <w:rsid w:val="00DC482E"/>
    <w:rsid w:val="00DE62A5"/>
    <w:rsid w:val="00FF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821DCB-716B-49E0-B144-EC533DA43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204"/>
  </w:style>
  <w:style w:type="paragraph" w:styleId="1">
    <w:name w:val="heading 1"/>
    <w:basedOn w:val="a"/>
    <w:next w:val="a"/>
    <w:link w:val="10"/>
    <w:uiPriority w:val="99"/>
    <w:qFormat/>
    <w:rsid w:val="00AA667A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A667A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AA667A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sz w:val="24"/>
      <w:szCs w:val="20"/>
      <w:lang w:val="en-GB" w:eastAsia="ru-RU"/>
    </w:rPr>
  </w:style>
  <w:style w:type="paragraph" w:styleId="4">
    <w:name w:val="heading 4"/>
    <w:basedOn w:val="a"/>
    <w:next w:val="a"/>
    <w:link w:val="40"/>
    <w:uiPriority w:val="9"/>
    <w:qFormat/>
    <w:rsid w:val="00AA667A"/>
    <w:pPr>
      <w:keepNext/>
      <w:spacing w:before="240" w:after="60" w:line="240" w:lineRule="auto"/>
      <w:outlineLvl w:val="3"/>
    </w:pPr>
    <w:rPr>
      <w:rFonts w:ascii="MinioMM_367 RG 585 NO 11 OP" w:eastAsia="Times New Roman" w:hAnsi="MinioMM_367 RG 585 NO 11 OP" w:cs="Times New Roman"/>
      <w:b/>
      <w:sz w:val="24"/>
      <w:szCs w:val="20"/>
      <w:lang w:val="en-GB" w:eastAsia="ru-RU"/>
    </w:rPr>
  </w:style>
  <w:style w:type="paragraph" w:styleId="5">
    <w:name w:val="heading 5"/>
    <w:basedOn w:val="a"/>
    <w:next w:val="a"/>
    <w:link w:val="50"/>
    <w:qFormat/>
    <w:rsid w:val="00AA667A"/>
    <w:pPr>
      <w:spacing w:before="240" w:after="60" w:line="240" w:lineRule="auto"/>
      <w:outlineLvl w:val="4"/>
    </w:pPr>
    <w:rPr>
      <w:rFonts w:ascii="MinioMM_367 RG 585 NO 11 OP" w:eastAsia="Times New Roman" w:hAnsi="MinioMM_367 RG 585 NO 11 OP" w:cs="Times New Roman"/>
      <w:sz w:val="20"/>
      <w:szCs w:val="20"/>
      <w:lang w:val="en-GB" w:eastAsia="ru-RU"/>
    </w:rPr>
  </w:style>
  <w:style w:type="paragraph" w:styleId="6">
    <w:name w:val="heading 6"/>
    <w:basedOn w:val="a"/>
    <w:next w:val="a"/>
    <w:link w:val="60"/>
    <w:qFormat/>
    <w:rsid w:val="00AA667A"/>
    <w:pPr>
      <w:spacing w:before="240" w:after="60" w:line="240" w:lineRule="auto"/>
      <w:outlineLvl w:val="5"/>
    </w:pPr>
    <w:rPr>
      <w:rFonts w:ascii="MinioMM_367 RG 585 NO 11 OP" w:eastAsia="Times New Roman" w:hAnsi="MinioMM_367 RG 585 NO 11 OP" w:cs="Times New Roman"/>
      <w:i/>
      <w:sz w:val="20"/>
      <w:szCs w:val="20"/>
      <w:lang w:val="en-GB" w:eastAsia="ru-RU"/>
    </w:rPr>
  </w:style>
  <w:style w:type="paragraph" w:styleId="7">
    <w:name w:val="heading 7"/>
    <w:basedOn w:val="a"/>
    <w:next w:val="a"/>
    <w:link w:val="70"/>
    <w:qFormat/>
    <w:rsid w:val="00AA667A"/>
    <w:pPr>
      <w:keepNext/>
      <w:spacing w:after="0" w:line="240" w:lineRule="auto"/>
      <w:jc w:val="right"/>
      <w:outlineLvl w:val="6"/>
    </w:pPr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AA667A"/>
    <w:pPr>
      <w:spacing w:before="240" w:after="60" w:line="240" w:lineRule="auto"/>
      <w:outlineLvl w:val="7"/>
    </w:pPr>
    <w:rPr>
      <w:rFonts w:ascii="MinioMM_367 RG 585 NO 11 OP" w:eastAsia="Times New Roman" w:hAnsi="MinioMM_367 RG 585 NO 11 OP" w:cs="Times New Roman"/>
      <w:i/>
      <w:sz w:val="24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A667A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A667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A667A"/>
    <w:rPr>
      <w:rFonts w:ascii="Arial" w:eastAsia="Times New Roman" w:hAnsi="Arial" w:cs="Times New Roman"/>
      <w:sz w:val="24"/>
      <w:szCs w:val="20"/>
      <w:lang w:val="en-GB" w:eastAsia="ru-RU"/>
    </w:rPr>
  </w:style>
  <w:style w:type="character" w:customStyle="1" w:styleId="40">
    <w:name w:val="Заголовок 4 Знак"/>
    <w:basedOn w:val="a0"/>
    <w:link w:val="4"/>
    <w:uiPriority w:val="9"/>
    <w:rsid w:val="00AA667A"/>
    <w:rPr>
      <w:rFonts w:ascii="MinioMM_367 RG 585 NO 11 OP" w:eastAsia="Times New Roman" w:hAnsi="MinioMM_367 RG 585 NO 11 OP" w:cs="Times New Roman"/>
      <w:b/>
      <w:sz w:val="24"/>
      <w:szCs w:val="20"/>
      <w:lang w:val="en-GB" w:eastAsia="ru-RU"/>
    </w:rPr>
  </w:style>
  <w:style w:type="character" w:customStyle="1" w:styleId="50">
    <w:name w:val="Заголовок 5 Знак"/>
    <w:basedOn w:val="a0"/>
    <w:link w:val="5"/>
    <w:rsid w:val="00AA667A"/>
    <w:rPr>
      <w:rFonts w:ascii="MinioMM_367 RG 585 NO 11 OP" w:eastAsia="Times New Roman" w:hAnsi="MinioMM_367 RG 585 NO 11 OP" w:cs="Times New Roman"/>
      <w:sz w:val="20"/>
      <w:szCs w:val="20"/>
      <w:lang w:val="en-GB" w:eastAsia="ru-RU"/>
    </w:rPr>
  </w:style>
  <w:style w:type="character" w:customStyle="1" w:styleId="60">
    <w:name w:val="Заголовок 6 Знак"/>
    <w:basedOn w:val="a0"/>
    <w:link w:val="6"/>
    <w:rsid w:val="00AA667A"/>
    <w:rPr>
      <w:rFonts w:ascii="MinioMM_367 RG 585 NO 11 OP" w:eastAsia="Times New Roman" w:hAnsi="MinioMM_367 RG 585 NO 11 OP" w:cs="Times New Roman"/>
      <w:i/>
      <w:sz w:val="20"/>
      <w:szCs w:val="20"/>
      <w:lang w:val="en-GB" w:eastAsia="ru-RU"/>
    </w:rPr>
  </w:style>
  <w:style w:type="character" w:customStyle="1" w:styleId="70">
    <w:name w:val="Заголовок 7 Знак"/>
    <w:basedOn w:val="a0"/>
    <w:link w:val="7"/>
    <w:rsid w:val="00AA667A"/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AA667A"/>
    <w:rPr>
      <w:rFonts w:ascii="MinioMM_367 RG 585 NO 11 OP" w:eastAsia="Times New Roman" w:hAnsi="MinioMM_367 RG 585 NO 11 OP" w:cs="Times New Roman"/>
      <w:i/>
      <w:sz w:val="24"/>
      <w:szCs w:val="20"/>
      <w:lang w:val="en-GB" w:eastAsia="ru-RU"/>
    </w:rPr>
  </w:style>
  <w:style w:type="numbering" w:customStyle="1" w:styleId="NoList1">
    <w:name w:val="No List1"/>
    <w:next w:val="a2"/>
    <w:uiPriority w:val="99"/>
    <w:semiHidden/>
    <w:unhideWhenUsed/>
    <w:rsid w:val="00AA667A"/>
  </w:style>
  <w:style w:type="paragraph" w:styleId="a3">
    <w:name w:val="List Paragraph"/>
    <w:basedOn w:val="a"/>
    <w:qFormat/>
    <w:rsid w:val="00AA667A"/>
    <w:pPr>
      <w:suppressAutoHyphens/>
      <w:ind w:left="720"/>
    </w:pPr>
    <w:rPr>
      <w:rFonts w:ascii="Calibri" w:eastAsia="Calibri" w:hAnsi="Calibri" w:cs="Calibri"/>
      <w:lang w:eastAsia="ar-SA"/>
    </w:rPr>
  </w:style>
  <w:style w:type="paragraph" w:customStyle="1" w:styleId="Standard">
    <w:name w:val="Standard"/>
    <w:rsid w:val="00AA667A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paragraph" w:customStyle="1" w:styleId="Heading">
    <w:name w:val="Heading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4">
    <w:name w:val="header"/>
    <w:basedOn w:val="a"/>
    <w:link w:val="a5"/>
    <w:uiPriority w:val="99"/>
    <w:unhideWhenUsed/>
    <w:rsid w:val="00AA667A"/>
    <w:pPr>
      <w:tabs>
        <w:tab w:val="center" w:pos="4677"/>
        <w:tab w:val="right" w:pos="9355"/>
      </w:tabs>
      <w:spacing w:after="0" w:line="240" w:lineRule="auto"/>
      <w:ind w:firstLine="851"/>
      <w:jc w:val="both"/>
    </w:pPr>
    <w:rPr>
      <w:rFonts w:ascii="Times New Roman" w:eastAsia="Calibri" w:hAnsi="Times New Roman" w:cs="Times New Roman"/>
      <w:sz w:val="26"/>
      <w:szCs w:val="26"/>
    </w:rPr>
  </w:style>
  <w:style w:type="character" w:customStyle="1" w:styleId="a5">
    <w:name w:val="Верхний колонтитул Знак"/>
    <w:basedOn w:val="a0"/>
    <w:link w:val="a4"/>
    <w:uiPriority w:val="99"/>
    <w:rsid w:val="00AA667A"/>
    <w:rPr>
      <w:rFonts w:ascii="Times New Roman" w:eastAsia="Calibri" w:hAnsi="Times New Roman" w:cs="Times New Roman"/>
      <w:sz w:val="26"/>
      <w:szCs w:val="26"/>
    </w:rPr>
  </w:style>
  <w:style w:type="paragraph" w:styleId="a6">
    <w:name w:val="footer"/>
    <w:basedOn w:val="a"/>
    <w:link w:val="a7"/>
    <w:uiPriority w:val="99"/>
    <w:unhideWhenUsed/>
    <w:rsid w:val="00AA667A"/>
    <w:pPr>
      <w:tabs>
        <w:tab w:val="center" w:pos="4677"/>
        <w:tab w:val="right" w:pos="9355"/>
      </w:tabs>
      <w:spacing w:after="0" w:line="240" w:lineRule="auto"/>
      <w:ind w:firstLine="851"/>
      <w:jc w:val="both"/>
    </w:pPr>
    <w:rPr>
      <w:rFonts w:ascii="Times New Roman" w:eastAsia="Calibri" w:hAnsi="Times New Roman" w:cs="Times New Roman"/>
      <w:sz w:val="26"/>
      <w:szCs w:val="26"/>
    </w:rPr>
  </w:style>
  <w:style w:type="character" w:customStyle="1" w:styleId="a7">
    <w:name w:val="Нижний колонтитул Знак"/>
    <w:basedOn w:val="a0"/>
    <w:link w:val="a6"/>
    <w:uiPriority w:val="99"/>
    <w:rsid w:val="00AA667A"/>
    <w:rPr>
      <w:rFonts w:ascii="Times New Roman" w:eastAsia="Calibri" w:hAnsi="Times New Roman" w:cs="Times New Roman"/>
      <w:sz w:val="26"/>
      <w:szCs w:val="26"/>
    </w:rPr>
  </w:style>
  <w:style w:type="paragraph" w:customStyle="1" w:styleId="ConsPlusNormal">
    <w:name w:val="ConsPlusNormal"/>
    <w:rsid w:val="00AA66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Cite"/>
    <w:uiPriority w:val="99"/>
    <w:unhideWhenUsed/>
    <w:rsid w:val="00AA667A"/>
    <w:rPr>
      <w:i/>
      <w:iCs/>
    </w:rPr>
  </w:style>
  <w:style w:type="character" w:styleId="a8">
    <w:name w:val="Hyperlink"/>
    <w:uiPriority w:val="99"/>
    <w:rsid w:val="00AA667A"/>
    <w:rPr>
      <w:color w:val="0000FF"/>
      <w:u w:val="single"/>
    </w:rPr>
  </w:style>
  <w:style w:type="paragraph" w:styleId="a9">
    <w:name w:val="No Spacing"/>
    <w:link w:val="aa"/>
    <w:qFormat/>
    <w:rsid w:val="00AA6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link w:val="a9"/>
    <w:rsid w:val="00AA66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aliases w:val="Page ICF Number"/>
    <w:basedOn w:val="a0"/>
    <w:rsid w:val="00AA667A"/>
  </w:style>
  <w:style w:type="paragraph" w:styleId="ac">
    <w:name w:val="caption"/>
    <w:basedOn w:val="a"/>
    <w:next w:val="a"/>
    <w:uiPriority w:val="35"/>
    <w:qFormat/>
    <w:rsid w:val="00AA667A"/>
    <w:pPr>
      <w:spacing w:line="240" w:lineRule="auto"/>
      <w:jc w:val="center"/>
    </w:pPr>
    <w:rPr>
      <w:rFonts w:ascii="Times New Roman" w:eastAsia="Calibri" w:hAnsi="Times New Roman" w:cs="Times New Roman"/>
      <w:b/>
      <w:bCs/>
      <w:color w:val="4F81BD"/>
      <w:sz w:val="18"/>
      <w:szCs w:val="18"/>
    </w:rPr>
  </w:style>
  <w:style w:type="paragraph" w:customStyle="1" w:styleId="spc2">
    <w:name w:val="spc 2"/>
    <w:basedOn w:val="a"/>
    <w:rsid w:val="00AA667A"/>
    <w:pPr>
      <w:tabs>
        <w:tab w:val="decimal" w:pos="567"/>
      </w:tabs>
      <w:spacing w:before="240" w:after="0" w:line="320" w:lineRule="atLeast"/>
    </w:pPr>
    <w:rPr>
      <w:rFonts w:ascii="Times New Roman" w:eastAsia="Times New Roman" w:hAnsi="Times New Roman" w:cs="Times New Roman"/>
      <w:sz w:val="24"/>
      <w:szCs w:val="20"/>
      <w:lang w:val="en-GB" w:eastAsia="ru-RU"/>
    </w:rPr>
  </w:style>
  <w:style w:type="paragraph" w:customStyle="1" w:styleId="BodyTextStandICF">
    <w:name w:val="Body Text Stand. ICF"/>
    <w:basedOn w:val="a"/>
    <w:rsid w:val="00AA667A"/>
    <w:pPr>
      <w:spacing w:before="120"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ListnumberedICF">
    <w:name w:val="List numbered ICF"/>
    <w:basedOn w:val="spc2"/>
    <w:rsid w:val="00AA667A"/>
    <w:pPr>
      <w:tabs>
        <w:tab w:val="num" w:pos="720"/>
      </w:tabs>
      <w:spacing w:before="160" w:line="240" w:lineRule="auto"/>
      <w:ind w:left="567" w:hanging="567"/>
    </w:pPr>
    <w:rPr>
      <w:sz w:val="20"/>
    </w:rPr>
  </w:style>
  <w:style w:type="paragraph" w:customStyle="1" w:styleId="HeadingOneLevelListICF">
    <w:name w:val="HeadingOneLevelList ICF"/>
    <w:basedOn w:val="a"/>
    <w:rsid w:val="00AA667A"/>
    <w:pPr>
      <w:keepNext/>
      <w:keepLines/>
      <w:spacing w:before="120" w:after="240" w:line="240" w:lineRule="auto"/>
      <w:ind w:left="1134" w:hanging="1134"/>
    </w:pPr>
    <w:rPr>
      <w:rFonts w:ascii="Times New Roman" w:eastAsia="Times New Roman" w:hAnsi="Times New Roman" w:cs="Times New Roman"/>
      <w:b/>
      <w:noProof/>
      <w:kern w:val="28"/>
      <w:sz w:val="40"/>
      <w:szCs w:val="20"/>
      <w:lang w:eastAsia="ru-RU"/>
    </w:rPr>
  </w:style>
  <w:style w:type="paragraph" w:customStyle="1" w:styleId="ChapterOnelevelListICF">
    <w:name w:val="ChapterOnelevelList ICF"/>
    <w:basedOn w:val="a"/>
    <w:rsid w:val="00AA667A"/>
    <w:pPr>
      <w:keepNext/>
      <w:keepLines/>
      <w:tabs>
        <w:tab w:val="left" w:pos="1559"/>
      </w:tabs>
      <w:spacing w:after="120" w:line="240" w:lineRule="auto"/>
      <w:ind w:left="1559" w:hanging="1559"/>
    </w:pPr>
    <w:rPr>
      <w:rFonts w:ascii="MinioMM_367 RG 585 NO 11 OP" w:eastAsia="Times New Roman" w:hAnsi="MinioMM_367 RG 585 NO 11 OP" w:cs="Times New Roman"/>
      <w:noProof/>
      <w:sz w:val="24"/>
      <w:szCs w:val="20"/>
      <w:lang w:eastAsia="ru-RU"/>
    </w:rPr>
  </w:style>
  <w:style w:type="paragraph" w:customStyle="1" w:styleId="DimensionICF">
    <w:name w:val="Dimension ICF"/>
    <w:basedOn w:val="a"/>
    <w:rsid w:val="00AA667A"/>
    <w:pPr>
      <w:keepNext/>
      <w:keepLines/>
      <w:pageBreakBefore/>
      <w:spacing w:after="120" w:line="240" w:lineRule="auto"/>
    </w:pPr>
    <w:rPr>
      <w:rFonts w:ascii="MinioMM_485 SB 585 NO 11 OP" w:eastAsia="Times New Roman" w:hAnsi="MinioMM_485 SB 585 NO 11 OP" w:cs="Times New Roman"/>
      <w:sz w:val="40"/>
      <w:szCs w:val="20"/>
      <w:lang w:val="en-GB" w:eastAsia="ru-RU"/>
    </w:rPr>
  </w:style>
  <w:style w:type="paragraph" w:customStyle="1" w:styleId="chapter">
    <w:name w:val="chapter"/>
    <w:basedOn w:val="a"/>
    <w:rsid w:val="00AA667A"/>
    <w:pPr>
      <w:keepNext/>
      <w:keepLines/>
      <w:spacing w:before="180" w:after="0" w:line="240" w:lineRule="auto"/>
    </w:pPr>
    <w:rPr>
      <w:rFonts w:ascii="Times New Roman" w:eastAsia="Times New Roman" w:hAnsi="Times New Roman" w:cs="Times New Roman"/>
      <w:b/>
      <w:i/>
      <w:sz w:val="28"/>
      <w:szCs w:val="20"/>
      <w:lang w:val="en-GB" w:eastAsia="ru-RU"/>
    </w:rPr>
  </w:style>
  <w:style w:type="paragraph" w:customStyle="1" w:styleId="second">
    <w:name w:val="second"/>
    <w:basedOn w:val="a"/>
    <w:rsid w:val="00AA667A"/>
    <w:pPr>
      <w:keepNext/>
      <w:keepLines/>
      <w:spacing w:after="0" w:line="240" w:lineRule="auto"/>
      <w:ind w:left="504" w:hanging="504"/>
    </w:pPr>
    <w:rPr>
      <w:rFonts w:ascii="MinioMM_367 RG 585 NO 11 OP" w:eastAsia="Times New Roman" w:hAnsi="MinioMM_367 RG 585 NO 11 OP" w:cs="Times New Roman"/>
      <w:sz w:val="20"/>
      <w:szCs w:val="20"/>
      <w:lang w:val="en-GB" w:eastAsia="ru-RU"/>
    </w:rPr>
  </w:style>
  <w:style w:type="paragraph" w:customStyle="1" w:styleId="Definition1stparaICF">
    <w:name w:val="Definition 1st para ICF"/>
    <w:basedOn w:val="a"/>
    <w:rsid w:val="00AA667A"/>
    <w:pPr>
      <w:spacing w:before="240" w:after="0" w:line="240" w:lineRule="auto"/>
      <w:ind w:left="1440" w:hanging="1440"/>
    </w:pPr>
    <w:rPr>
      <w:rFonts w:ascii="Times New Roman" w:eastAsia="Times New Roman" w:hAnsi="Times New Roman" w:cs="Times New Roman"/>
      <w:i/>
      <w:sz w:val="20"/>
      <w:szCs w:val="20"/>
      <w:lang w:val="en-GB" w:eastAsia="ru-RU"/>
    </w:rPr>
  </w:style>
  <w:style w:type="paragraph" w:customStyle="1" w:styleId="DH1ICF">
    <w:name w:val="DH1 ICF"/>
    <w:basedOn w:val="1"/>
    <w:rsid w:val="00AA667A"/>
    <w:pPr>
      <w:keepLines w:val="0"/>
      <w:spacing w:before="0" w:after="480" w:line="240" w:lineRule="auto"/>
      <w:jc w:val="center"/>
    </w:pPr>
    <w:rPr>
      <w:rFonts w:ascii="Times New Roman" w:hAnsi="Times New Roman"/>
      <w:bCs w:val="0"/>
      <w:color w:val="auto"/>
      <w:kern w:val="28"/>
      <w:sz w:val="52"/>
      <w:szCs w:val="20"/>
      <w:lang w:val="en-GB"/>
    </w:rPr>
  </w:style>
  <w:style w:type="paragraph" w:customStyle="1" w:styleId="Heading3ICF">
    <w:name w:val="Heading 3 ICF"/>
    <w:basedOn w:val="2"/>
    <w:rsid w:val="00AA667A"/>
    <w:pPr>
      <w:keepLines w:val="0"/>
      <w:spacing w:before="240" w:line="240" w:lineRule="auto"/>
    </w:pPr>
    <w:rPr>
      <w:rFonts w:ascii="Times New Roman" w:hAnsi="Times New Roman"/>
      <w:bCs w:val="0"/>
      <w:i/>
      <w:color w:val="auto"/>
      <w:sz w:val="20"/>
      <w:szCs w:val="20"/>
      <w:lang w:val="en-GB"/>
    </w:rPr>
  </w:style>
  <w:style w:type="paragraph" w:customStyle="1" w:styleId="ListDomainsIndent1ICF">
    <w:name w:val="List Domains Indent 1 ICF"/>
    <w:basedOn w:val="a"/>
    <w:rsid w:val="00AA667A"/>
    <w:pPr>
      <w:tabs>
        <w:tab w:val="left" w:pos="5528"/>
      </w:tabs>
      <w:spacing w:after="0" w:line="240" w:lineRule="auto"/>
      <w:ind w:left="675" w:hanging="448"/>
    </w:pPr>
    <w:rPr>
      <w:rFonts w:ascii="Times New Roman" w:eastAsia="Times New Roman" w:hAnsi="Times New Roman" w:cs="Times New Roman"/>
      <w:color w:val="000000"/>
      <w:sz w:val="18"/>
      <w:szCs w:val="20"/>
      <w:lang w:val="en-GB" w:eastAsia="ru-RU"/>
    </w:rPr>
  </w:style>
  <w:style w:type="paragraph" w:customStyle="1" w:styleId="spc1">
    <w:name w:val="spc 1"/>
    <w:basedOn w:val="a"/>
    <w:rsid w:val="00AA667A"/>
    <w:pPr>
      <w:tabs>
        <w:tab w:val="decimal" w:pos="567"/>
      </w:tabs>
      <w:spacing w:before="240" w:after="0" w:line="320" w:lineRule="atLeast"/>
      <w:ind w:left="1134"/>
    </w:pPr>
    <w:rPr>
      <w:rFonts w:ascii="Times New Roman" w:eastAsia="Times New Roman" w:hAnsi="Times New Roman" w:cs="Times New Roman"/>
      <w:sz w:val="24"/>
      <w:szCs w:val="20"/>
      <w:lang w:val="en-GB" w:eastAsia="ru-RU"/>
    </w:rPr>
  </w:style>
  <w:style w:type="paragraph" w:customStyle="1" w:styleId="CoverpageHeading1TitleICF">
    <w:name w:val="Coverpage Heading 1 Title ICF"/>
    <w:basedOn w:val="a"/>
    <w:rsid w:val="00AA667A"/>
    <w:pPr>
      <w:spacing w:after="0" w:line="240" w:lineRule="auto"/>
    </w:pPr>
    <w:rPr>
      <w:rFonts w:ascii="Times New Roman" w:eastAsia="Times New Roman" w:hAnsi="Times New Roman" w:cs="Times New Roman"/>
      <w:sz w:val="60"/>
      <w:szCs w:val="20"/>
      <w:lang w:val="en-GB" w:eastAsia="ru-RU"/>
    </w:rPr>
  </w:style>
  <w:style w:type="paragraph" w:styleId="ad">
    <w:name w:val="Subtitle"/>
    <w:basedOn w:val="a"/>
    <w:link w:val="ae"/>
    <w:qFormat/>
    <w:rsid w:val="00AA667A"/>
    <w:pPr>
      <w:spacing w:after="0" w:line="240" w:lineRule="auto"/>
      <w:jc w:val="center"/>
    </w:pPr>
    <w:rPr>
      <w:rFonts w:ascii="Times New Roman" w:eastAsia="Times New Roman" w:hAnsi="Times New Roman" w:cs="Times New Roman"/>
      <w:sz w:val="96"/>
      <w:szCs w:val="20"/>
      <w:lang w:val="en-GB" w:eastAsia="ru-RU"/>
    </w:rPr>
  </w:style>
  <w:style w:type="character" w:customStyle="1" w:styleId="ae">
    <w:name w:val="Подзаголовок Знак"/>
    <w:basedOn w:val="a0"/>
    <w:link w:val="ad"/>
    <w:rsid w:val="00AA667A"/>
    <w:rPr>
      <w:rFonts w:ascii="Times New Roman" w:eastAsia="Times New Roman" w:hAnsi="Times New Roman" w:cs="Times New Roman"/>
      <w:sz w:val="96"/>
      <w:szCs w:val="20"/>
      <w:lang w:val="en-GB" w:eastAsia="ru-RU"/>
    </w:rPr>
  </w:style>
  <w:style w:type="paragraph" w:customStyle="1" w:styleId="table3up">
    <w:name w:val="table 3up"/>
    <w:basedOn w:val="spc2"/>
    <w:autoRedefine/>
    <w:rsid w:val="00AA667A"/>
    <w:pPr>
      <w:tabs>
        <w:tab w:val="clear" w:pos="567"/>
      </w:tabs>
      <w:spacing w:before="1560"/>
      <w:jc w:val="center"/>
    </w:pPr>
  </w:style>
  <w:style w:type="paragraph" w:customStyle="1" w:styleId="CoverpageLogoTextICF">
    <w:name w:val="Coverpage Logo Text ICF"/>
    <w:basedOn w:val="a"/>
    <w:rsid w:val="00AA667A"/>
    <w:pPr>
      <w:spacing w:after="0" w:line="240" w:lineRule="auto"/>
      <w:ind w:left="794" w:firstLine="851"/>
    </w:pPr>
    <w:rPr>
      <w:rFonts w:ascii="Times New Roman" w:eastAsia="Times New Roman" w:hAnsi="Times New Roman" w:cs="Times New Roman"/>
      <w:sz w:val="24"/>
      <w:szCs w:val="20"/>
      <w:lang w:val="en-GB" w:eastAsia="ru-RU"/>
    </w:rPr>
  </w:style>
  <w:style w:type="paragraph" w:customStyle="1" w:styleId="Heading1ICF">
    <w:name w:val="Heading 1 ICF"/>
    <w:basedOn w:val="4"/>
    <w:rsid w:val="00AA667A"/>
    <w:pPr>
      <w:tabs>
        <w:tab w:val="left" w:pos="567"/>
      </w:tabs>
    </w:pPr>
    <w:rPr>
      <w:rFonts w:ascii="Times New Roman" w:hAnsi="Times New Roman"/>
      <w:sz w:val="36"/>
    </w:rPr>
  </w:style>
  <w:style w:type="paragraph" w:customStyle="1" w:styleId="Index1ICF">
    <w:name w:val="Index1ICF"/>
    <w:basedOn w:val="a"/>
    <w:rsid w:val="00AA667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IndexPageNoICF">
    <w:name w:val="IndexPageNoICF"/>
    <w:basedOn w:val="a"/>
    <w:rsid w:val="00AA667A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Index2ICF">
    <w:name w:val="Index2ICF"/>
    <w:basedOn w:val="a"/>
    <w:rsid w:val="00AA667A"/>
    <w:pPr>
      <w:spacing w:after="60" w:line="240" w:lineRule="auto"/>
      <w:ind w:left="737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SectionCoverHeadingICF">
    <w:name w:val="Section Cover Heading ICF"/>
    <w:basedOn w:val="ctrbold"/>
    <w:rsid w:val="00AA667A"/>
    <w:pPr>
      <w:spacing w:before="3120" w:after="360" w:line="240" w:lineRule="auto"/>
    </w:pPr>
    <w:rPr>
      <w:rFonts w:ascii="Times New Roman" w:hAnsi="Times New Roman"/>
      <w:b w:val="0"/>
      <w:sz w:val="144"/>
    </w:rPr>
  </w:style>
  <w:style w:type="paragraph" w:customStyle="1" w:styleId="ctrbold">
    <w:name w:val="ctrbold"/>
    <w:basedOn w:val="2"/>
    <w:autoRedefine/>
    <w:rsid w:val="00AA667A"/>
    <w:pPr>
      <w:keepLines w:val="0"/>
      <w:spacing w:before="120" w:after="120" w:line="320" w:lineRule="atLeast"/>
      <w:jc w:val="center"/>
    </w:pPr>
    <w:rPr>
      <w:rFonts w:ascii="Arial" w:hAnsi="Arial"/>
      <w:bCs w:val="0"/>
      <w:color w:val="auto"/>
      <w:sz w:val="20"/>
      <w:szCs w:val="20"/>
      <w:lang w:val="en-GB"/>
    </w:rPr>
  </w:style>
  <w:style w:type="paragraph" w:customStyle="1" w:styleId="SectionCoverTextICF">
    <w:name w:val="Section Cover Text ICF"/>
    <w:basedOn w:val="a"/>
    <w:rsid w:val="00AA667A"/>
    <w:pPr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0"/>
      <w:lang w:val="en-GB" w:eastAsia="ru-RU"/>
    </w:rPr>
  </w:style>
  <w:style w:type="paragraph" w:customStyle="1" w:styleId="BulletStandICF">
    <w:name w:val="Bullet Stand. ICF"/>
    <w:basedOn w:val="spc1Bul"/>
    <w:rsid w:val="00AA667A"/>
    <w:pPr>
      <w:tabs>
        <w:tab w:val="num" w:pos="360"/>
      </w:tabs>
      <w:spacing w:before="120"/>
      <w:ind w:left="360" w:hanging="360"/>
    </w:pPr>
    <w:rPr>
      <w:sz w:val="20"/>
    </w:rPr>
  </w:style>
  <w:style w:type="paragraph" w:customStyle="1" w:styleId="spc1Bul">
    <w:name w:val="spc 1Bul"/>
    <w:basedOn w:val="spc1"/>
    <w:autoRedefine/>
    <w:rsid w:val="00AA667A"/>
    <w:pPr>
      <w:tabs>
        <w:tab w:val="clear" w:pos="567"/>
      </w:tabs>
      <w:spacing w:before="0" w:line="240" w:lineRule="auto"/>
      <w:ind w:left="0"/>
    </w:pPr>
  </w:style>
  <w:style w:type="paragraph" w:customStyle="1" w:styleId="Heading2ICF">
    <w:name w:val="Heading 2 ICF"/>
    <w:basedOn w:val="6"/>
    <w:rsid w:val="00AA667A"/>
    <w:pPr>
      <w:spacing w:before="360"/>
    </w:pPr>
    <w:rPr>
      <w:rFonts w:ascii="Times New Roman" w:hAnsi="Times New Roman"/>
      <w:b/>
      <w:i w:val="0"/>
      <w:sz w:val="26"/>
    </w:rPr>
  </w:style>
  <w:style w:type="paragraph" w:customStyle="1" w:styleId="21">
    <w:name w:val="Основной текст 21"/>
    <w:basedOn w:val="a"/>
    <w:rsid w:val="00AA667A"/>
    <w:pPr>
      <w:widowControl w:val="0"/>
      <w:spacing w:after="0" w:line="360" w:lineRule="auto"/>
      <w:ind w:left="1503" w:firstLine="720"/>
    </w:pPr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22">
    <w:name w:val="List Bullet 2"/>
    <w:basedOn w:val="a"/>
    <w:autoRedefine/>
    <w:rsid w:val="00AA667A"/>
    <w:pPr>
      <w:numPr>
        <w:ilvl w:val="12"/>
      </w:numPr>
      <w:spacing w:after="0" w:line="240" w:lineRule="auto"/>
      <w:ind w:left="283" w:firstLine="851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customStyle="1" w:styleId="af">
    <w:name w:val="Текст сноски Знак"/>
    <w:aliases w:val="Footnote Text ICF Знак"/>
    <w:link w:val="af0"/>
    <w:semiHidden/>
    <w:rsid w:val="00AA667A"/>
    <w:rPr>
      <w:rFonts w:eastAsia="Times New Roman"/>
      <w:sz w:val="16"/>
      <w:lang w:val="en-GB"/>
    </w:rPr>
  </w:style>
  <w:style w:type="paragraph" w:styleId="af0">
    <w:name w:val="footnote text"/>
    <w:aliases w:val="Footnote Text ICF"/>
    <w:basedOn w:val="a"/>
    <w:link w:val="af"/>
    <w:semiHidden/>
    <w:rsid w:val="00AA667A"/>
    <w:pPr>
      <w:spacing w:before="200" w:after="0" w:line="240" w:lineRule="auto"/>
    </w:pPr>
    <w:rPr>
      <w:rFonts w:eastAsia="Times New Roman"/>
      <w:sz w:val="16"/>
      <w:lang w:val="en-GB"/>
    </w:rPr>
  </w:style>
  <w:style w:type="character" w:customStyle="1" w:styleId="FootnoteTextChar1">
    <w:name w:val="Footnote Text Char1"/>
    <w:basedOn w:val="a0"/>
    <w:semiHidden/>
    <w:rsid w:val="00AA667A"/>
    <w:rPr>
      <w:sz w:val="20"/>
      <w:szCs w:val="20"/>
    </w:rPr>
  </w:style>
  <w:style w:type="character" w:customStyle="1" w:styleId="11">
    <w:name w:val="Текст сноски Знак1"/>
    <w:uiPriority w:val="99"/>
    <w:semiHidden/>
    <w:rsid w:val="00AA667A"/>
    <w:rPr>
      <w:rFonts w:ascii="Times New Roman" w:eastAsia="Calibri" w:hAnsi="Times New Roman" w:cs="Times New Roman"/>
      <w:sz w:val="20"/>
      <w:szCs w:val="20"/>
    </w:rPr>
  </w:style>
  <w:style w:type="character" w:customStyle="1" w:styleId="DefinitionComponentsBoxICF">
    <w:name w:val="Definition Components Box  ICF"/>
    <w:rsid w:val="00AA667A"/>
    <w:rPr>
      <w:rFonts w:ascii="Times New Roman" w:hAnsi="Times New Roman" w:cs="Times New Roman"/>
      <w:b/>
      <w:sz w:val="20"/>
    </w:rPr>
  </w:style>
  <w:style w:type="paragraph" w:customStyle="1" w:styleId="BodyTextIndent2ICF">
    <w:name w:val="Body Text Indent 2 ICF"/>
    <w:basedOn w:val="BodyTextStandICF"/>
    <w:rsid w:val="00AA667A"/>
    <w:pPr>
      <w:ind w:left="720"/>
    </w:pPr>
  </w:style>
  <w:style w:type="paragraph" w:customStyle="1" w:styleId="TabFigHeadingICF">
    <w:name w:val="Tab &amp; Fig Heading ICF"/>
    <w:basedOn w:val="Heading2ICF"/>
    <w:rsid w:val="00AA667A"/>
    <w:pPr>
      <w:spacing w:before="240" w:after="120"/>
    </w:pPr>
    <w:rPr>
      <w:sz w:val="22"/>
    </w:rPr>
  </w:style>
  <w:style w:type="paragraph" w:customStyle="1" w:styleId="spc2c">
    <w:name w:val="spc 2c"/>
    <w:basedOn w:val="spc2"/>
    <w:rsid w:val="00AA667A"/>
    <w:pPr>
      <w:spacing w:after="240"/>
      <w:jc w:val="center"/>
    </w:pPr>
  </w:style>
  <w:style w:type="paragraph" w:customStyle="1" w:styleId="Tab2TextoutsideICF">
    <w:name w:val="Tab2 Text outside ICF"/>
    <w:basedOn w:val="ctrbold3"/>
    <w:rsid w:val="00AA667A"/>
    <w:pPr>
      <w:spacing w:line="240" w:lineRule="auto"/>
    </w:pPr>
    <w:rPr>
      <w:rFonts w:ascii="Times New Roman" w:hAnsi="Times New Roman"/>
      <w:sz w:val="16"/>
    </w:rPr>
  </w:style>
  <w:style w:type="paragraph" w:customStyle="1" w:styleId="ctrbold3">
    <w:name w:val="ctrbold 3"/>
    <w:basedOn w:val="ctrbold2"/>
    <w:autoRedefine/>
    <w:rsid w:val="00AA667A"/>
    <w:pPr>
      <w:keepNext w:val="0"/>
      <w:tabs>
        <w:tab w:val="clear" w:pos="2977"/>
        <w:tab w:val="clear" w:pos="5387"/>
        <w:tab w:val="clear" w:pos="7655"/>
        <w:tab w:val="decimal" w:pos="567"/>
      </w:tabs>
      <w:spacing w:before="240" w:after="240" w:line="160" w:lineRule="atLeast"/>
      <w:outlineLvl w:val="9"/>
    </w:pPr>
    <w:rPr>
      <w:sz w:val="20"/>
    </w:rPr>
  </w:style>
  <w:style w:type="paragraph" w:customStyle="1" w:styleId="ctrbold2">
    <w:name w:val="ctrbold 2"/>
    <w:basedOn w:val="ctrbold1"/>
    <w:autoRedefine/>
    <w:rsid w:val="00AA667A"/>
    <w:pPr>
      <w:spacing w:before="480" w:after="120" w:line="220" w:lineRule="atLeast"/>
    </w:pPr>
    <w:rPr>
      <w:sz w:val="22"/>
    </w:rPr>
  </w:style>
  <w:style w:type="paragraph" w:customStyle="1" w:styleId="ctrbold1">
    <w:name w:val="ctrbold1"/>
    <w:basedOn w:val="ctrbold"/>
    <w:autoRedefine/>
    <w:rsid w:val="00AA667A"/>
    <w:pPr>
      <w:tabs>
        <w:tab w:val="left" w:pos="2977"/>
        <w:tab w:val="left" w:pos="5387"/>
        <w:tab w:val="left" w:pos="7655"/>
      </w:tabs>
      <w:spacing w:after="1200"/>
    </w:pPr>
  </w:style>
  <w:style w:type="paragraph" w:customStyle="1" w:styleId="Tab2TextInsideICF">
    <w:name w:val="Tab 2 Text Inside ICF"/>
    <w:basedOn w:val="a"/>
    <w:rsid w:val="00AA667A"/>
    <w:pPr>
      <w:framePr w:hSpace="187" w:vSpace="187" w:wrap="around" w:vAnchor="text" w:hAnchor="text" w:y="1"/>
      <w:spacing w:after="0" w:line="240" w:lineRule="auto"/>
      <w:jc w:val="center"/>
    </w:pPr>
    <w:rPr>
      <w:rFonts w:ascii="Times New Roman" w:eastAsia="Times New Roman" w:hAnsi="Times New Roman" w:cs="Times New Roman"/>
      <w:noProof/>
      <w:sz w:val="16"/>
      <w:szCs w:val="20"/>
      <w:lang w:eastAsia="ru-RU"/>
    </w:rPr>
  </w:style>
  <w:style w:type="paragraph" w:customStyle="1" w:styleId="def">
    <w:name w:val="def"/>
    <w:basedOn w:val="item2"/>
    <w:autoRedefine/>
    <w:rsid w:val="00AA667A"/>
    <w:pPr>
      <w:spacing w:before="120"/>
      <w:ind w:left="567" w:firstLine="873"/>
    </w:pPr>
    <w:rPr>
      <w:b w:val="0"/>
      <w:i/>
    </w:rPr>
  </w:style>
  <w:style w:type="paragraph" w:customStyle="1" w:styleId="item2">
    <w:name w:val="item 2"/>
    <w:basedOn w:val="item1"/>
    <w:rsid w:val="00AA667A"/>
    <w:pPr>
      <w:tabs>
        <w:tab w:val="clear" w:pos="1134"/>
      </w:tabs>
      <w:spacing w:line="240" w:lineRule="auto"/>
      <w:ind w:left="1559" w:hanging="992"/>
    </w:pPr>
    <w:rPr>
      <w:sz w:val="20"/>
    </w:rPr>
  </w:style>
  <w:style w:type="paragraph" w:customStyle="1" w:styleId="item1">
    <w:name w:val="item 1"/>
    <w:basedOn w:val="item0"/>
    <w:autoRedefine/>
    <w:rsid w:val="00AA667A"/>
    <w:pPr>
      <w:tabs>
        <w:tab w:val="clear" w:pos="567"/>
        <w:tab w:val="clear" w:pos="1701"/>
      </w:tabs>
      <w:spacing w:before="240" w:after="0"/>
    </w:pPr>
  </w:style>
  <w:style w:type="paragraph" w:customStyle="1" w:styleId="item0">
    <w:name w:val="item 0"/>
    <w:basedOn w:val="a"/>
    <w:rsid w:val="00AA667A"/>
    <w:pPr>
      <w:tabs>
        <w:tab w:val="decimal" w:pos="567"/>
        <w:tab w:val="left" w:pos="1134"/>
        <w:tab w:val="left" w:pos="1701"/>
      </w:tabs>
      <w:spacing w:before="480" w:after="240" w:line="320" w:lineRule="atLeast"/>
      <w:ind w:left="1474" w:hanging="1474"/>
    </w:pPr>
    <w:rPr>
      <w:rFonts w:ascii="MinioMM_367 RG 585 NO 11 OP" w:eastAsia="Times New Roman" w:hAnsi="MinioMM_367 RG 585 NO 11 OP" w:cs="Times New Roman"/>
      <w:b/>
      <w:sz w:val="24"/>
      <w:szCs w:val="20"/>
      <w:lang w:val="en-GB" w:eastAsia="ru-RU"/>
    </w:rPr>
  </w:style>
  <w:style w:type="paragraph" w:customStyle="1" w:styleId="Definition2nd3rdparaICF">
    <w:name w:val="Definition 2nd &amp; 3rd para ICF"/>
    <w:basedOn w:val="spc2"/>
    <w:rsid w:val="00AA667A"/>
    <w:pPr>
      <w:spacing w:before="120" w:line="240" w:lineRule="auto"/>
      <w:ind w:left="1418"/>
    </w:pPr>
    <w:rPr>
      <w:i/>
      <w:sz w:val="20"/>
    </w:rPr>
  </w:style>
  <w:style w:type="paragraph" w:customStyle="1" w:styleId="Tab2Heading1ICF">
    <w:name w:val="Tab2 Heading 1 ICF"/>
    <w:basedOn w:val="table4up"/>
    <w:rsid w:val="00AA667A"/>
    <w:pPr>
      <w:spacing w:before="60"/>
    </w:pPr>
    <w:rPr>
      <w:sz w:val="18"/>
    </w:rPr>
  </w:style>
  <w:style w:type="paragraph" w:customStyle="1" w:styleId="table4up">
    <w:name w:val="table 4up"/>
    <w:basedOn w:val="table3up"/>
    <w:autoRedefine/>
    <w:rsid w:val="00AA667A"/>
    <w:pPr>
      <w:spacing w:before="0" w:line="240" w:lineRule="auto"/>
    </w:pPr>
    <w:rPr>
      <w:noProof/>
      <w:sz w:val="22"/>
    </w:rPr>
  </w:style>
  <w:style w:type="paragraph" w:customStyle="1" w:styleId="WHO">
    <w:name w:val="WHO"/>
    <w:basedOn w:val="a"/>
    <w:rsid w:val="00AA667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ru-RU"/>
    </w:rPr>
  </w:style>
  <w:style w:type="paragraph" w:customStyle="1" w:styleId="Tab2Heading2ICF">
    <w:name w:val="Tab2 Heading 2 ICF"/>
    <w:basedOn w:val="a"/>
    <w:rsid w:val="00AA667A"/>
    <w:pPr>
      <w:spacing w:before="60" w:after="0" w:line="240" w:lineRule="auto"/>
      <w:jc w:val="center"/>
    </w:pPr>
    <w:rPr>
      <w:rFonts w:ascii="Times New Roman" w:eastAsia="Times New Roman" w:hAnsi="Times New Roman" w:cs="Times New Roman"/>
      <w:sz w:val="18"/>
      <w:szCs w:val="20"/>
      <w:lang w:val="en-GB" w:eastAsia="ru-RU"/>
    </w:rPr>
  </w:style>
  <w:style w:type="paragraph" w:customStyle="1" w:styleId="Tab2CodesICF">
    <w:name w:val="Tab2 Codes ICF"/>
    <w:basedOn w:val="a"/>
    <w:rsid w:val="00AA667A"/>
    <w:pPr>
      <w:spacing w:after="0" w:line="240" w:lineRule="auto"/>
      <w:ind w:right="57"/>
      <w:jc w:val="right"/>
    </w:pPr>
    <w:rPr>
      <w:rFonts w:ascii="Times New Roman" w:eastAsia="Times New Roman" w:hAnsi="Times New Roman" w:cs="Times New Roman"/>
      <w:sz w:val="18"/>
      <w:szCs w:val="20"/>
      <w:lang w:val="en-GB" w:eastAsia="ru-RU"/>
    </w:rPr>
  </w:style>
  <w:style w:type="paragraph" w:customStyle="1" w:styleId="Tab2DomainsICF">
    <w:name w:val="Tab2 Domains ICF"/>
    <w:basedOn w:val="a"/>
    <w:rsid w:val="00AA667A"/>
    <w:pPr>
      <w:spacing w:after="0" w:line="240" w:lineRule="auto"/>
      <w:ind w:left="113"/>
    </w:pPr>
    <w:rPr>
      <w:rFonts w:ascii="Times New Roman" w:eastAsia="Times New Roman" w:hAnsi="Times New Roman" w:cs="Times New Roman"/>
      <w:sz w:val="18"/>
      <w:szCs w:val="20"/>
      <w:lang w:val="en-GB" w:eastAsia="ru-RU"/>
    </w:rPr>
  </w:style>
  <w:style w:type="paragraph" w:customStyle="1" w:styleId="spc21i">
    <w:name w:val="spc 21i"/>
    <w:basedOn w:val="spc2i"/>
    <w:rsid w:val="00AA667A"/>
    <w:pPr>
      <w:spacing w:before="0"/>
    </w:pPr>
  </w:style>
  <w:style w:type="paragraph" w:customStyle="1" w:styleId="spc2i">
    <w:name w:val="spc 2i"/>
    <w:basedOn w:val="spc2"/>
    <w:rsid w:val="00AA667A"/>
    <w:rPr>
      <w:i/>
    </w:rPr>
  </w:style>
  <w:style w:type="paragraph" w:customStyle="1" w:styleId="ListalphabeticIndent05ICF">
    <w:name w:val="List alphabetic Indent 0.5 ICF"/>
    <w:basedOn w:val="a"/>
    <w:rsid w:val="00AA667A"/>
    <w:pPr>
      <w:tabs>
        <w:tab w:val="num" w:pos="360"/>
      </w:tabs>
      <w:spacing w:before="120" w:after="0" w:line="240" w:lineRule="auto"/>
      <w:ind w:left="360" w:hanging="36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QualifierTextICF">
    <w:name w:val="Qualifier Text ICF"/>
    <w:basedOn w:val="spc2"/>
    <w:rsid w:val="00AA667A"/>
    <w:pPr>
      <w:tabs>
        <w:tab w:val="decimal" w:pos="288"/>
        <w:tab w:val="decimal" w:pos="432"/>
      </w:tabs>
      <w:spacing w:before="0" w:line="240" w:lineRule="auto"/>
    </w:pPr>
    <w:rPr>
      <w:sz w:val="20"/>
    </w:rPr>
  </w:style>
  <w:style w:type="paragraph" w:customStyle="1" w:styleId="Listnumberedpara2ICF">
    <w:name w:val="List numbered para2 ICF"/>
    <w:basedOn w:val="BodyTextStandICF"/>
    <w:rsid w:val="00AA667A"/>
    <w:pPr>
      <w:ind w:left="357"/>
    </w:pPr>
    <w:rPr>
      <w:lang w:val="ru-RU"/>
    </w:rPr>
  </w:style>
  <w:style w:type="paragraph" w:customStyle="1" w:styleId="Tab3HeadingsICF">
    <w:name w:val="Tab3 Headings ICF"/>
    <w:basedOn w:val="a"/>
    <w:rsid w:val="00AA667A"/>
    <w:pPr>
      <w:spacing w:before="120" w:after="120" w:line="240" w:lineRule="auto"/>
    </w:pPr>
    <w:rPr>
      <w:rFonts w:ascii="Times New Roman" w:eastAsia="Times New Roman" w:hAnsi="Times New Roman" w:cs="Times New Roman"/>
      <w:b/>
      <w:sz w:val="16"/>
      <w:szCs w:val="20"/>
      <w:lang w:val="en-GB" w:eastAsia="ru-RU"/>
    </w:rPr>
  </w:style>
  <w:style w:type="paragraph" w:customStyle="1" w:styleId="Tab3textinsideICF">
    <w:name w:val="Tab3 text inside ICF"/>
    <w:basedOn w:val="a"/>
    <w:rsid w:val="00AA667A"/>
    <w:pPr>
      <w:spacing w:before="60" w:after="60" w:line="240" w:lineRule="auto"/>
    </w:pPr>
    <w:rPr>
      <w:rFonts w:ascii="Times New Roman" w:eastAsia="Times New Roman" w:hAnsi="Times New Roman" w:cs="Times New Roman"/>
      <w:sz w:val="16"/>
      <w:szCs w:val="20"/>
      <w:lang w:val="en-GB" w:eastAsia="ru-RU"/>
    </w:rPr>
  </w:style>
  <w:style w:type="paragraph" w:customStyle="1" w:styleId="Tab3textexampleICF">
    <w:name w:val="Tab3 text example ICF"/>
    <w:basedOn w:val="Tab3textinsideICF"/>
    <w:rsid w:val="00AA667A"/>
  </w:style>
  <w:style w:type="paragraph" w:styleId="23">
    <w:name w:val="Body Text 2"/>
    <w:basedOn w:val="a"/>
    <w:link w:val="24"/>
    <w:uiPriority w:val="99"/>
    <w:rsid w:val="00AA667A"/>
    <w:pPr>
      <w:spacing w:before="120" w:after="120" w:line="240" w:lineRule="auto"/>
    </w:pPr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rsid w:val="00AA667A"/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paragraph" w:customStyle="1" w:styleId="SectionCovernote">
    <w:name w:val="Section Cover note"/>
    <w:basedOn w:val="SectionCoverTextICF"/>
    <w:rsid w:val="00AA667A"/>
    <w:rPr>
      <w:sz w:val="32"/>
    </w:rPr>
  </w:style>
  <w:style w:type="paragraph" w:customStyle="1" w:styleId="block">
    <w:name w:val="block"/>
    <w:basedOn w:val="a"/>
    <w:rsid w:val="00AA667A"/>
    <w:pPr>
      <w:keepNext/>
      <w:keepLines/>
      <w:spacing w:before="120" w:after="0" w:line="240" w:lineRule="auto"/>
    </w:pPr>
    <w:rPr>
      <w:rFonts w:ascii="Times New Roman" w:eastAsia="Times New Roman" w:hAnsi="Times New Roman" w:cs="Times New Roman"/>
      <w:b/>
      <w:i/>
      <w:szCs w:val="20"/>
      <w:lang w:val="en-GB" w:eastAsia="ru-RU"/>
    </w:rPr>
  </w:style>
  <w:style w:type="paragraph" w:customStyle="1" w:styleId="ListCodeICF">
    <w:name w:val="List Code ICF"/>
    <w:basedOn w:val="a4"/>
    <w:rsid w:val="00AA667A"/>
    <w:pPr>
      <w:tabs>
        <w:tab w:val="clear" w:pos="4677"/>
        <w:tab w:val="clear" w:pos="9355"/>
        <w:tab w:val="left" w:pos="2693"/>
        <w:tab w:val="left" w:pos="5528"/>
      </w:tabs>
      <w:ind w:firstLine="0"/>
    </w:pPr>
    <w:rPr>
      <w:rFonts w:eastAsia="Times New Roman"/>
      <w:sz w:val="20"/>
      <w:szCs w:val="20"/>
      <w:lang w:val="en-GB" w:eastAsia="ru-RU"/>
    </w:rPr>
  </w:style>
  <w:style w:type="paragraph" w:customStyle="1" w:styleId="DH2AICF">
    <w:name w:val="DH2A ICF"/>
    <w:basedOn w:val="a"/>
    <w:rsid w:val="00AA667A"/>
    <w:pPr>
      <w:keepNext/>
      <w:suppressAutoHyphens/>
      <w:spacing w:after="60" w:line="240" w:lineRule="auto"/>
      <w:outlineLvl w:val="1"/>
    </w:pPr>
    <w:rPr>
      <w:rFonts w:ascii="Times New Roman" w:eastAsia="Times New Roman" w:hAnsi="Times New Roman" w:cs="Times New Roman"/>
      <w:b/>
      <w:noProof/>
      <w:sz w:val="32"/>
      <w:szCs w:val="20"/>
      <w:lang w:eastAsia="ru-RU"/>
    </w:rPr>
  </w:style>
  <w:style w:type="paragraph" w:customStyle="1" w:styleId="DH2ICF">
    <w:name w:val="DH2 ICF"/>
    <w:basedOn w:val="2"/>
    <w:rsid w:val="00AA667A"/>
    <w:pPr>
      <w:keepLines w:val="0"/>
      <w:spacing w:before="0" w:after="60" w:line="240" w:lineRule="auto"/>
    </w:pPr>
    <w:rPr>
      <w:rFonts w:ascii="Times New Roman" w:hAnsi="Times New Roman"/>
      <w:bCs w:val="0"/>
      <w:color w:val="auto"/>
      <w:sz w:val="40"/>
      <w:szCs w:val="20"/>
      <w:lang w:val="en-GB"/>
    </w:rPr>
  </w:style>
  <w:style w:type="paragraph" w:customStyle="1" w:styleId="ClNormalICF">
    <w:name w:val="ClNormal ICF"/>
    <w:basedOn w:val="a"/>
    <w:rsid w:val="00AA667A"/>
    <w:pPr>
      <w:keepNext/>
      <w:keepLine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DH3ICF">
    <w:name w:val="DH3 ICF"/>
    <w:basedOn w:val="3"/>
    <w:rsid w:val="00AA667A"/>
    <w:pPr>
      <w:spacing w:after="0"/>
    </w:pPr>
    <w:rPr>
      <w:rFonts w:ascii="Times New Roman" w:hAnsi="Times New Roman"/>
      <w:i/>
      <w:sz w:val="30"/>
    </w:rPr>
  </w:style>
  <w:style w:type="paragraph" w:customStyle="1" w:styleId="DH4ICF">
    <w:name w:val="DH4 ICF"/>
    <w:basedOn w:val="4"/>
    <w:rsid w:val="00AA667A"/>
    <w:pPr>
      <w:spacing w:after="0"/>
      <w:ind w:left="720" w:hanging="720"/>
    </w:pPr>
    <w:rPr>
      <w:rFonts w:ascii="Times New Roman" w:hAnsi="Times New Roman"/>
      <w:sz w:val="20"/>
    </w:rPr>
  </w:style>
  <w:style w:type="paragraph" w:customStyle="1" w:styleId="ClNormal2ICF">
    <w:name w:val="ClNormal2 ICF"/>
    <w:basedOn w:val="ClNormalICF"/>
    <w:rsid w:val="00AA667A"/>
    <w:pPr>
      <w:spacing w:after="120"/>
      <w:ind w:left="720"/>
    </w:pPr>
  </w:style>
  <w:style w:type="paragraph" w:customStyle="1" w:styleId="ClNormal3ICF">
    <w:name w:val="ClNormal3 ICF"/>
    <w:basedOn w:val="a"/>
    <w:rsid w:val="00AA667A"/>
    <w:pPr>
      <w:keepNext/>
      <w:keepLines/>
      <w:spacing w:after="120" w:line="240" w:lineRule="auto"/>
      <w:ind w:left="144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DH5ICF">
    <w:name w:val="DH5 ICF"/>
    <w:basedOn w:val="5"/>
    <w:rsid w:val="00AA667A"/>
    <w:pPr>
      <w:keepNext/>
      <w:spacing w:before="180" w:after="0"/>
      <w:ind w:left="1440" w:hanging="720"/>
    </w:pPr>
    <w:rPr>
      <w:rFonts w:ascii="Times New Roman" w:hAnsi="Times New Roman"/>
      <w:b/>
    </w:rPr>
  </w:style>
  <w:style w:type="paragraph" w:customStyle="1" w:styleId="DH6ICF">
    <w:name w:val="DH6 ICF"/>
    <w:basedOn w:val="6"/>
    <w:rsid w:val="00AA667A"/>
    <w:pPr>
      <w:keepNext/>
      <w:spacing w:before="180" w:after="0"/>
      <w:ind w:left="2160" w:hanging="720"/>
    </w:pPr>
    <w:rPr>
      <w:rFonts w:ascii="Times New Roman" w:hAnsi="Times New Roman"/>
      <w:b/>
      <w:i w:val="0"/>
    </w:rPr>
  </w:style>
  <w:style w:type="paragraph" w:customStyle="1" w:styleId="ClNormal4ICF">
    <w:name w:val="ClNormal4 ICF"/>
    <w:basedOn w:val="a"/>
    <w:rsid w:val="00AA667A"/>
    <w:pPr>
      <w:keepNext/>
      <w:keepLines/>
      <w:spacing w:after="120" w:line="240" w:lineRule="auto"/>
      <w:ind w:left="216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Heading2aAppICF">
    <w:name w:val="Heading 2a App. ICF"/>
    <w:basedOn w:val="4"/>
    <w:rsid w:val="00AA667A"/>
    <w:rPr>
      <w:rFonts w:ascii="Times New Roman" w:hAnsi="Times New Roman"/>
      <w:sz w:val="32"/>
    </w:rPr>
  </w:style>
  <w:style w:type="character" w:customStyle="1" w:styleId="TermsBold-ItalicICF">
    <w:name w:val="Terms Bold-Italic ICF"/>
    <w:rsid w:val="00AA667A"/>
    <w:rPr>
      <w:rFonts w:ascii="Times New Roman" w:hAnsi="Times New Roman" w:cs="Times New Roman"/>
      <w:b/>
      <w:i/>
      <w:sz w:val="20"/>
    </w:rPr>
  </w:style>
  <w:style w:type="paragraph" w:styleId="25">
    <w:name w:val="Body Text Indent 2"/>
    <w:basedOn w:val="a"/>
    <w:link w:val="26"/>
    <w:uiPriority w:val="99"/>
    <w:rsid w:val="00AA667A"/>
    <w:pPr>
      <w:keepNext/>
      <w:keepLines/>
      <w:spacing w:after="0" w:line="240" w:lineRule="auto"/>
      <w:ind w:left="1746"/>
    </w:pPr>
    <w:rPr>
      <w:rFonts w:ascii="MinioMM_367 RG 585 NO 11 OP" w:eastAsia="Times New Roman" w:hAnsi="MinioMM_367 RG 585 NO 11 OP" w:cs="Times New Roman"/>
      <w:noProof/>
      <w:sz w:val="24"/>
      <w:szCs w:val="20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AA667A"/>
    <w:rPr>
      <w:rFonts w:ascii="MinioMM_367 RG 585 NO 11 OP" w:eastAsia="Times New Roman" w:hAnsi="MinioMM_367 RG 585 NO 11 OP" w:cs="Times New Roman"/>
      <w:noProof/>
      <w:sz w:val="24"/>
      <w:szCs w:val="20"/>
      <w:lang w:eastAsia="ru-RU"/>
    </w:rPr>
  </w:style>
  <w:style w:type="paragraph" w:customStyle="1" w:styleId="ListBulletIndentICF">
    <w:name w:val="List Bullet Indent ICF"/>
    <w:basedOn w:val="a"/>
    <w:rsid w:val="00AA667A"/>
    <w:pPr>
      <w:tabs>
        <w:tab w:val="num" w:pos="644"/>
      </w:tabs>
      <w:spacing w:after="0" w:line="320" w:lineRule="atLeast"/>
      <w:ind w:firstLine="284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ListBulletParaspaceICF">
    <w:name w:val="List Bullet Para space ICF"/>
    <w:basedOn w:val="a"/>
    <w:rsid w:val="00AA667A"/>
    <w:pPr>
      <w:tabs>
        <w:tab w:val="num" w:pos="360"/>
      </w:tabs>
      <w:spacing w:before="200"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ListCodeIndentICF">
    <w:name w:val="List Code Indent ICF"/>
    <w:basedOn w:val="a"/>
    <w:rsid w:val="00AA667A"/>
    <w:pPr>
      <w:tabs>
        <w:tab w:val="left" w:pos="822"/>
        <w:tab w:val="left" w:pos="2552"/>
      </w:tabs>
      <w:spacing w:before="240" w:after="0" w:line="240" w:lineRule="auto"/>
      <w:ind w:firstLine="113"/>
    </w:pPr>
    <w:rPr>
      <w:rFonts w:ascii="Times New Roman" w:eastAsia="Times New Roman" w:hAnsi="Times New Roman" w:cs="Times New Roman"/>
      <w:sz w:val="18"/>
      <w:szCs w:val="20"/>
      <w:lang w:val="en-GB" w:eastAsia="ru-RU"/>
    </w:rPr>
  </w:style>
  <w:style w:type="paragraph" w:customStyle="1" w:styleId="ListCodeIndent2ndICF">
    <w:name w:val="List Code Indent2nd ICF"/>
    <w:basedOn w:val="ListCodeIndentICF"/>
    <w:rsid w:val="00AA667A"/>
    <w:pPr>
      <w:spacing w:before="0"/>
    </w:pPr>
  </w:style>
  <w:style w:type="paragraph" w:customStyle="1" w:styleId="Heading4ItalicICF">
    <w:name w:val="Heading 4 Italic ICF"/>
    <w:basedOn w:val="8"/>
    <w:rsid w:val="00AA667A"/>
    <w:rPr>
      <w:rFonts w:ascii="Times New Roman" w:hAnsi="Times New Roman"/>
      <w:sz w:val="20"/>
    </w:rPr>
  </w:style>
  <w:style w:type="paragraph" w:customStyle="1" w:styleId="BodyTextparaspaceICF">
    <w:name w:val="Body Text para space ICF"/>
    <w:basedOn w:val="a"/>
    <w:rsid w:val="00AA667A"/>
    <w:pPr>
      <w:spacing w:before="60"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ListComponentsICF">
    <w:name w:val="List Components ICF"/>
    <w:basedOn w:val="a"/>
    <w:rsid w:val="00AA667A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ListcodeexamplesICF">
    <w:name w:val="List code examples ICF"/>
    <w:basedOn w:val="a"/>
    <w:rsid w:val="00AA667A"/>
    <w:pPr>
      <w:spacing w:after="0" w:line="240" w:lineRule="auto"/>
    </w:pPr>
    <w:rPr>
      <w:rFonts w:ascii="Times New Roman" w:eastAsia="Times New Roman" w:hAnsi="Times New Roman" w:cs="Times New Roman"/>
      <w:sz w:val="16"/>
      <w:szCs w:val="20"/>
      <w:lang w:val="en-GB" w:eastAsia="ru-RU"/>
    </w:rPr>
  </w:style>
  <w:style w:type="character" w:customStyle="1" w:styleId="SemiBoldICF">
    <w:name w:val="Semi Bold ICF"/>
    <w:rsid w:val="00AA667A"/>
    <w:rPr>
      <w:rFonts w:ascii="MinioMM_485 SB 585 NO 11 OP" w:hAnsi="MinioMM_485 SB 585 NO 11 OP" w:cs="Times New Roman"/>
      <w:sz w:val="20"/>
    </w:rPr>
  </w:style>
  <w:style w:type="paragraph" w:customStyle="1" w:styleId="Tab1HeadingICF">
    <w:name w:val="Tab1Heading ICF"/>
    <w:basedOn w:val="a"/>
    <w:rsid w:val="00AA667A"/>
    <w:pPr>
      <w:spacing w:after="0" w:line="240" w:lineRule="auto"/>
      <w:outlineLvl w:val="0"/>
    </w:pPr>
    <w:rPr>
      <w:rFonts w:ascii="Times New Roman" w:eastAsia="Times New Roman" w:hAnsi="Times New Roman" w:cs="Times New Roman"/>
      <w:b/>
      <w:sz w:val="18"/>
      <w:szCs w:val="20"/>
      <w:lang w:val="en-GB" w:eastAsia="ru-RU"/>
    </w:rPr>
  </w:style>
  <w:style w:type="paragraph" w:customStyle="1" w:styleId="Tab1AppTextICF">
    <w:name w:val="Tab1AppText ICF"/>
    <w:basedOn w:val="21"/>
    <w:rsid w:val="00AA667A"/>
    <w:pPr>
      <w:widowControl/>
      <w:spacing w:line="240" w:lineRule="auto"/>
      <w:ind w:left="0" w:firstLine="0"/>
    </w:pPr>
    <w:rPr>
      <w:sz w:val="18"/>
      <w:lang w:val="ru-RU"/>
    </w:rPr>
  </w:style>
  <w:style w:type="paragraph" w:styleId="af1">
    <w:name w:val="Body Text"/>
    <w:basedOn w:val="a"/>
    <w:link w:val="af2"/>
    <w:uiPriority w:val="99"/>
    <w:rsid w:val="00AA667A"/>
    <w:pPr>
      <w:spacing w:after="0" w:line="240" w:lineRule="auto"/>
    </w:pPr>
    <w:rPr>
      <w:rFonts w:ascii="MinioMM_367 RG 585 NO 11 OP" w:eastAsia="Times New Roman" w:hAnsi="MinioMM_367 RG 585 NO 11 OP" w:cs="Times New Roman"/>
      <w:sz w:val="24"/>
      <w:szCs w:val="20"/>
      <w:lang w:val="en-GB" w:eastAsia="ru-RU"/>
    </w:rPr>
  </w:style>
  <w:style w:type="character" w:customStyle="1" w:styleId="af2">
    <w:name w:val="Основной текст Знак"/>
    <w:basedOn w:val="a0"/>
    <w:link w:val="af1"/>
    <w:uiPriority w:val="99"/>
    <w:rsid w:val="00AA667A"/>
    <w:rPr>
      <w:rFonts w:ascii="MinioMM_367 RG 585 NO 11 OP" w:eastAsia="Times New Roman" w:hAnsi="MinioMM_367 RG 585 NO 11 OP" w:cs="Times New Roman"/>
      <w:sz w:val="24"/>
      <w:szCs w:val="20"/>
      <w:lang w:val="en-GB" w:eastAsia="ru-RU"/>
    </w:rPr>
  </w:style>
  <w:style w:type="paragraph" w:customStyle="1" w:styleId="BodyTextIndent05cmICF">
    <w:name w:val="Body Text Indent 0.5cm ICF"/>
    <w:basedOn w:val="a"/>
    <w:rsid w:val="00AA667A"/>
    <w:pPr>
      <w:spacing w:before="240" w:after="0" w:line="240" w:lineRule="auto"/>
      <w:ind w:left="284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Annex10TranslatorICF">
    <w:name w:val="Annex 10 Translator ICF"/>
    <w:basedOn w:val="a"/>
    <w:rsid w:val="00AA667A"/>
    <w:pPr>
      <w:spacing w:after="0" w:line="240" w:lineRule="auto"/>
      <w:ind w:left="284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BodyTextIndent1stparaBoldICF">
    <w:name w:val="Body Text Indent 1st para Bold ICF"/>
    <w:basedOn w:val="item2"/>
    <w:rsid w:val="00AA667A"/>
    <w:pPr>
      <w:ind w:left="567" w:firstLine="0"/>
    </w:pPr>
    <w:rPr>
      <w:rFonts w:ascii="Times New Roman" w:hAnsi="Times New Roman"/>
      <w:b w:val="0"/>
    </w:rPr>
  </w:style>
  <w:style w:type="paragraph" w:customStyle="1" w:styleId="BodyTextIndent2ndparaICF">
    <w:name w:val="Body Text Indent 2nd para ICF"/>
    <w:basedOn w:val="a"/>
    <w:rsid w:val="00AA667A"/>
    <w:pPr>
      <w:spacing w:after="0" w:line="240" w:lineRule="auto"/>
      <w:ind w:firstLine="567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customStyle="1" w:styleId="HeaderICF">
    <w:name w:val="Header ICF"/>
    <w:basedOn w:val="a4"/>
    <w:rsid w:val="00AA667A"/>
    <w:pPr>
      <w:pBdr>
        <w:bottom w:val="single" w:sz="4" w:space="1" w:color="auto"/>
      </w:pBdr>
      <w:tabs>
        <w:tab w:val="clear" w:pos="4677"/>
        <w:tab w:val="clear" w:pos="9355"/>
        <w:tab w:val="right" w:pos="6407"/>
      </w:tabs>
      <w:ind w:firstLine="0"/>
      <w:jc w:val="left"/>
    </w:pPr>
    <w:rPr>
      <w:rFonts w:ascii="Minion Cyr Regular" w:eastAsia="Times New Roman" w:hAnsi="Minion Cyr Regular"/>
      <w:i/>
      <w:sz w:val="16"/>
      <w:szCs w:val="20"/>
      <w:lang w:val="en-GB" w:eastAsia="ru-RU"/>
    </w:rPr>
  </w:style>
  <w:style w:type="paragraph" w:customStyle="1" w:styleId="PageNumberICF">
    <w:name w:val="Page Number ICF"/>
    <w:basedOn w:val="a6"/>
    <w:rsid w:val="00AA667A"/>
    <w:pPr>
      <w:framePr w:wrap="around" w:vAnchor="text" w:hAnchor="margin" w:xAlign="center" w:y="1"/>
      <w:tabs>
        <w:tab w:val="clear" w:pos="4677"/>
        <w:tab w:val="clear" w:pos="9355"/>
        <w:tab w:val="center" w:pos="4153"/>
        <w:tab w:val="right" w:pos="8306"/>
      </w:tabs>
      <w:ind w:firstLine="0"/>
      <w:jc w:val="left"/>
    </w:pPr>
    <w:rPr>
      <w:rFonts w:eastAsia="Times New Roman"/>
      <w:sz w:val="16"/>
      <w:szCs w:val="20"/>
      <w:lang w:val="en-GB" w:eastAsia="ru-RU"/>
    </w:rPr>
  </w:style>
  <w:style w:type="paragraph" w:customStyle="1" w:styleId="Picture2">
    <w:name w:val="Picture 2"/>
    <w:basedOn w:val="a"/>
    <w:rsid w:val="00AA667A"/>
    <w:pPr>
      <w:spacing w:before="200" w:after="0" w:line="240" w:lineRule="auto"/>
      <w:jc w:val="center"/>
    </w:pPr>
    <w:rPr>
      <w:rFonts w:ascii="Arial" w:eastAsia="Times New Roman" w:hAnsi="Arial" w:cs="Times New Roman"/>
      <w:szCs w:val="20"/>
      <w:lang w:val="fr-CH" w:eastAsia="ru-RU"/>
    </w:rPr>
  </w:style>
  <w:style w:type="paragraph" w:customStyle="1" w:styleId="Fig1TextICF">
    <w:name w:val="Fig1 Text ICF"/>
    <w:basedOn w:val="a"/>
    <w:rsid w:val="00AA667A"/>
    <w:pPr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en-GB" w:eastAsia="ru-RU"/>
    </w:rPr>
  </w:style>
  <w:style w:type="paragraph" w:styleId="31">
    <w:name w:val="Body Text 3"/>
    <w:basedOn w:val="a"/>
    <w:link w:val="32"/>
    <w:rsid w:val="00AA667A"/>
    <w:pPr>
      <w:spacing w:after="0" w:line="240" w:lineRule="auto"/>
      <w:jc w:val="right"/>
    </w:pPr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AA667A"/>
    <w:rPr>
      <w:rFonts w:ascii="Times New Roman" w:eastAsia="Times New Roman" w:hAnsi="Times New Roman" w:cs="Times New Roman"/>
      <w:i/>
      <w:color w:val="000000"/>
      <w:sz w:val="20"/>
      <w:szCs w:val="20"/>
      <w:lang w:eastAsia="ru-RU"/>
    </w:rPr>
  </w:style>
  <w:style w:type="paragraph" w:customStyle="1" w:styleId="Textbox1ICF">
    <w:name w:val="Textbox1 ICF"/>
    <w:basedOn w:val="a"/>
    <w:rsid w:val="00AA667A"/>
    <w:pPr>
      <w:spacing w:before="120" w:after="120" w:line="240" w:lineRule="auto"/>
    </w:pPr>
    <w:rPr>
      <w:rFonts w:ascii="Times New Roman" w:eastAsia="Times New Roman" w:hAnsi="Times New Roman" w:cs="Times New Roman"/>
      <w:sz w:val="18"/>
      <w:szCs w:val="20"/>
      <w:lang w:val="en-GB" w:eastAsia="ru-RU"/>
    </w:rPr>
  </w:style>
  <w:style w:type="paragraph" w:customStyle="1" w:styleId="Textboxd1ICF">
    <w:name w:val="Textboxd1 ICF"/>
    <w:basedOn w:val="Textbox1ICF"/>
    <w:rsid w:val="00AA667A"/>
    <w:pPr>
      <w:spacing w:before="60" w:after="60"/>
    </w:pPr>
  </w:style>
  <w:style w:type="character" w:customStyle="1" w:styleId="af3">
    <w:name w:val="Текст примечания Знак"/>
    <w:link w:val="af4"/>
    <w:semiHidden/>
    <w:rsid w:val="00AA667A"/>
    <w:rPr>
      <w:rFonts w:ascii="MinioMM_367 RG 585 NO 11 OP" w:eastAsia="Times New Roman" w:hAnsi="MinioMM_367 RG 585 NO 11 OP"/>
      <w:sz w:val="24"/>
      <w:lang w:val="en-GB"/>
    </w:rPr>
  </w:style>
  <w:style w:type="paragraph" w:styleId="af4">
    <w:name w:val="annotation text"/>
    <w:basedOn w:val="a"/>
    <w:link w:val="af3"/>
    <w:semiHidden/>
    <w:rsid w:val="00AA667A"/>
    <w:pPr>
      <w:spacing w:after="0" w:line="240" w:lineRule="auto"/>
    </w:pPr>
    <w:rPr>
      <w:rFonts w:ascii="MinioMM_367 RG 585 NO 11 OP" w:eastAsia="Times New Roman" w:hAnsi="MinioMM_367 RG 585 NO 11 OP"/>
      <w:sz w:val="24"/>
      <w:lang w:val="en-GB"/>
    </w:rPr>
  </w:style>
  <w:style w:type="character" w:customStyle="1" w:styleId="CommentTextChar1">
    <w:name w:val="Comment Text Char1"/>
    <w:basedOn w:val="a0"/>
    <w:semiHidden/>
    <w:rsid w:val="00AA667A"/>
    <w:rPr>
      <w:sz w:val="20"/>
      <w:szCs w:val="20"/>
    </w:rPr>
  </w:style>
  <w:style w:type="character" w:customStyle="1" w:styleId="12">
    <w:name w:val="Текст примечания Знак1"/>
    <w:uiPriority w:val="99"/>
    <w:semiHidden/>
    <w:rsid w:val="00AA667A"/>
    <w:rPr>
      <w:rFonts w:ascii="Times New Roman" w:eastAsia="Calibri" w:hAnsi="Times New Roman" w:cs="Times New Roman"/>
      <w:sz w:val="20"/>
      <w:szCs w:val="20"/>
    </w:rPr>
  </w:style>
  <w:style w:type="paragraph" w:styleId="af5">
    <w:name w:val="Normal (Web)"/>
    <w:basedOn w:val="a"/>
    <w:uiPriority w:val="99"/>
    <w:rsid w:val="00AA6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AA667A"/>
    <w:rPr>
      <w:rFonts w:cs="Times New Roman"/>
    </w:rPr>
  </w:style>
  <w:style w:type="paragraph" w:customStyle="1" w:styleId="bold">
    <w:name w:val="bold"/>
    <w:basedOn w:val="a"/>
    <w:rsid w:val="00AA66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text">
    <w:name w:val="text"/>
    <w:basedOn w:val="a"/>
    <w:rsid w:val="00AA667A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6">
    <w:name w:val="Emphasis"/>
    <w:qFormat/>
    <w:rsid w:val="00AA667A"/>
    <w:rPr>
      <w:rFonts w:cs="Times New Roman"/>
      <w:i/>
      <w:iCs/>
    </w:rPr>
  </w:style>
  <w:style w:type="paragraph" w:customStyle="1" w:styleId="13">
    <w:name w:val="Абзац списка1"/>
    <w:basedOn w:val="a"/>
    <w:rsid w:val="00AA667A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f7">
    <w:name w:val="Текст выноски Знак"/>
    <w:link w:val="af8"/>
    <w:uiPriority w:val="99"/>
    <w:semiHidden/>
    <w:rsid w:val="00AA667A"/>
    <w:rPr>
      <w:rFonts w:ascii="Tahoma" w:eastAsia="Times New Roman" w:hAnsi="Tahoma" w:cs="Tahoma"/>
      <w:sz w:val="16"/>
      <w:szCs w:val="16"/>
    </w:rPr>
  </w:style>
  <w:style w:type="paragraph" w:styleId="af8">
    <w:name w:val="Balloon Text"/>
    <w:basedOn w:val="a"/>
    <w:link w:val="af7"/>
    <w:uiPriority w:val="99"/>
    <w:semiHidden/>
    <w:rsid w:val="00AA667A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AA667A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uiPriority w:val="99"/>
    <w:semiHidden/>
    <w:rsid w:val="00AA667A"/>
    <w:rPr>
      <w:rFonts w:ascii="Tahoma" w:eastAsia="Calibri" w:hAnsi="Tahoma" w:cs="Tahoma"/>
      <w:sz w:val="16"/>
      <w:szCs w:val="16"/>
    </w:rPr>
  </w:style>
  <w:style w:type="paragraph" w:customStyle="1" w:styleId="CharCharChar">
    <w:name w:val="Char Char Char"/>
    <w:basedOn w:val="a"/>
    <w:rsid w:val="00AA667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titleclass">
    <w:name w:val="titleclass"/>
    <w:rsid w:val="00AA667A"/>
    <w:rPr>
      <w:rFonts w:cs="Times New Roman"/>
    </w:rPr>
  </w:style>
  <w:style w:type="character" w:customStyle="1" w:styleId="descriptionclass">
    <w:name w:val="descriptionclass"/>
    <w:rsid w:val="00AA667A"/>
    <w:rPr>
      <w:rFonts w:cs="Times New Roman"/>
    </w:rPr>
  </w:style>
  <w:style w:type="character" w:customStyle="1" w:styleId="af9">
    <w:name w:val="Схема документа Знак"/>
    <w:link w:val="afa"/>
    <w:uiPriority w:val="99"/>
    <w:semiHidden/>
    <w:rsid w:val="00AA667A"/>
    <w:rPr>
      <w:rFonts w:ascii="Tahoma" w:hAnsi="Tahoma" w:cs="Tahoma"/>
      <w:sz w:val="16"/>
      <w:szCs w:val="16"/>
    </w:rPr>
  </w:style>
  <w:style w:type="paragraph" w:styleId="afa">
    <w:name w:val="Document Map"/>
    <w:basedOn w:val="a"/>
    <w:link w:val="af9"/>
    <w:uiPriority w:val="99"/>
    <w:semiHidden/>
    <w:unhideWhenUsed/>
    <w:rsid w:val="00AA667A"/>
    <w:pPr>
      <w:spacing w:after="0" w:line="360" w:lineRule="auto"/>
      <w:ind w:firstLine="851"/>
      <w:jc w:val="both"/>
    </w:pPr>
    <w:rPr>
      <w:rFonts w:ascii="Tahoma" w:hAnsi="Tahoma" w:cs="Tahoma"/>
      <w:sz w:val="16"/>
      <w:szCs w:val="16"/>
    </w:rPr>
  </w:style>
  <w:style w:type="character" w:customStyle="1" w:styleId="DocumentMapChar1">
    <w:name w:val="Document Map Char1"/>
    <w:basedOn w:val="a0"/>
    <w:uiPriority w:val="99"/>
    <w:semiHidden/>
    <w:rsid w:val="00AA667A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A66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b">
    <w:name w:val="footnote reference"/>
    <w:semiHidden/>
    <w:rsid w:val="00AA667A"/>
    <w:rPr>
      <w:vertAlign w:val="superscript"/>
    </w:rPr>
  </w:style>
  <w:style w:type="paragraph" w:customStyle="1" w:styleId="FORMATTEXT">
    <w:name w:val=".FORMATTEXT"/>
    <w:uiPriority w:val="99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.UNFORMATTEXT"/>
    <w:uiPriority w:val="99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styleId="afc">
    <w:name w:val="Strong"/>
    <w:uiPriority w:val="22"/>
    <w:qFormat/>
    <w:rsid w:val="00AA667A"/>
    <w:rPr>
      <w:b/>
      <w:bCs/>
    </w:rPr>
  </w:style>
  <w:style w:type="paragraph" w:customStyle="1" w:styleId="ConsPlusNonformat">
    <w:name w:val="ConsPlusNonformat"/>
    <w:link w:val="ConsPlusNonformat0"/>
    <w:uiPriority w:val="99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uiPriority w:val="99"/>
    <w:rsid w:val="00AA667A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d">
    <w:name w:val="FollowedHyperlink"/>
    <w:uiPriority w:val="99"/>
    <w:semiHidden/>
    <w:unhideWhenUsed/>
    <w:rsid w:val="00AA667A"/>
    <w:rPr>
      <w:color w:val="800080"/>
      <w:u w:val="single"/>
    </w:rPr>
  </w:style>
  <w:style w:type="character" w:customStyle="1" w:styleId="gray">
    <w:name w:val="gray"/>
    <w:basedOn w:val="a0"/>
    <w:rsid w:val="00AA667A"/>
  </w:style>
  <w:style w:type="character" w:customStyle="1" w:styleId="Absatz-Standardschriftart">
    <w:name w:val="Absatz-Standardschriftart"/>
    <w:rsid w:val="00AA667A"/>
  </w:style>
  <w:style w:type="character" w:customStyle="1" w:styleId="apple-style-span">
    <w:name w:val="apple-style-span"/>
    <w:basedOn w:val="a0"/>
    <w:rsid w:val="00AA667A"/>
  </w:style>
  <w:style w:type="paragraph" w:customStyle="1" w:styleId="Preformat">
    <w:name w:val="Preformat"/>
    <w:rsid w:val="00AA667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1">
    <w:name w:val="consplusnonformat"/>
    <w:basedOn w:val="a"/>
    <w:rsid w:val="00AA6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мой"/>
    <w:basedOn w:val="a"/>
    <w:autoRedefine/>
    <w:rsid w:val="00AA667A"/>
    <w:pPr>
      <w:spacing w:after="0" w:line="240" w:lineRule="auto"/>
      <w:ind w:left="-10" w:firstLine="10"/>
      <w:jc w:val="center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styleId="aff">
    <w:name w:val="Body Text Indent"/>
    <w:basedOn w:val="a"/>
    <w:link w:val="aff0"/>
    <w:uiPriority w:val="99"/>
    <w:unhideWhenUsed/>
    <w:rsid w:val="00AA667A"/>
    <w:pPr>
      <w:spacing w:after="120"/>
      <w:ind w:left="283"/>
    </w:pPr>
    <w:rPr>
      <w:rFonts w:ascii="Calibri" w:eastAsia="Calibri" w:hAnsi="Calibri" w:cs="Times New Roman"/>
      <w:sz w:val="20"/>
      <w:szCs w:val="20"/>
    </w:rPr>
  </w:style>
  <w:style w:type="character" w:customStyle="1" w:styleId="aff0">
    <w:name w:val="Основной текст с отступом Знак"/>
    <w:basedOn w:val="a0"/>
    <w:link w:val="aff"/>
    <w:uiPriority w:val="99"/>
    <w:rsid w:val="00AA667A"/>
    <w:rPr>
      <w:rFonts w:ascii="Calibri" w:eastAsia="Calibri" w:hAnsi="Calibri" w:cs="Times New Roman"/>
      <w:sz w:val="20"/>
      <w:szCs w:val="20"/>
    </w:rPr>
  </w:style>
  <w:style w:type="paragraph" w:customStyle="1" w:styleId="aff1">
    <w:name w:val="Обращение"/>
    <w:basedOn w:val="a"/>
    <w:next w:val="a"/>
    <w:rsid w:val="00AA667A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HTML0">
    <w:name w:val="Стандартный HTML Знак"/>
    <w:link w:val="HTML1"/>
    <w:uiPriority w:val="99"/>
    <w:rsid w:val="00AA667A"/>
    <w:rPr>
      <w:rFonts w:ascii="Courier New" w:eastAsia="Times New Roman" w:hAnsi="Courier New" w:cs="Courier New"/>
    </w:rPr>
  </w:style>
  <w:style w:type="paragraph" w:styleId="HTML1">
    <w:name w:val="HTML Preformatted"/>
    <w:basedOn w:val="a"/>
    <w:link w:val="HTML0"/>
    <w:uiPriority w:val="99"/>
    <w:unhideWhenUsed/>
    <w:rsid w:val="00AA66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</w:rPr>
  </w:style>
  <w:style w:type="character" w:customStyle="1" w:styleId="HTMLPreformattedChar1">
    <w:name w:val="HTML Preformatted Char1"/>
    <w:basedOn w:val="a0"/>
    <w:uiPriority w:val="99"/>
    <w:semiHidden/>
    <w:rsid w:val="00AA667A"/>
    <w:rPr>
      <w:rFonts w:ascii="Consolas" w:hAnsi="Consolas"/>
      <w:sz w:val="20"/>
      <w:szCs w:val="20"/>
    </w:rPr>
  </w:style>
  <w:style w:type="character" w:customStyle="1" w:styleId="HTML10">
    <w:name w:val="Стандартный HTML Знак1"/>
    <w:uiPriority w:val="99"/>
    <w:semiHidden/>
    <w:rsid w:val="00AA667A"/>
    <w:rPr>
      <w:rFonts w:ascii="Consolas" w:eastAsia="Calibri" w:hAnsi="Consolas" w:cs="Times New Roman"/>
      <w:sz w:val="20"/>
      <w:szCs w:val="20"/>
    </w:rPr>
  </w:style>
  <w:style w:type="character" w:customStyle="1" w:styleId="aff2">
    <w:name w:val="Гипертекстовая ссылка"/>
    <w:uiPriority w:val="99"/>
    <w:rsid w:val="00AA667A"/>
    <w:rPr>
      <w:color w:val="008000"/>
    </w:rPr>
  </w:style>
  <w:style w:type="paragraph" w:customStyle="1" w:styleId="Default">
    <w:name w:val="Default"/>
    <w:rsid w:val="00AA667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5">
    <w:name w:val="Знак1"/>
    <w:basedOn w:val="a"/>
    <w:rsid w:val="00AA667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3">
    <w:name w:val="Активная гипертекстовая ссылка"/>
    <w:uiPriority w:val="99"/>
    <w:rsid w:val="00AA667A"/>
    <w:rPr>
      <w:color w:val="008000"/>
      <w:u w:val="single"/>
    </w:rPr>
  </w:style>
  <w:style w:type="paragraph" w:styleId="33">
    <w:name w:val="Body Text Indent 3"/>
    <w:basedOn w:val="a"/>
    <w:link w:val="34"/>
    <w:rsid w:val="00AA667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AA667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HEADERTEXT">
    <w:name w:val=".HEADERTEXT"/>
    <w:uiPriority w:val="99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ConsNormal">
    <w:name w:val="ConsNormal"/>
    <w:rsid w:val="00AA667A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ConsPlusCell">
    <w:name w:val="ConsPlusCell"/>
    <w:rsid w:val="00AA66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заголовок 1"/>
    <w:basedOn w:val="a"/>
    <w:next w:val="a"/>
    <w:uiPriority w:val="99"/>
    <w:rsid w:val="00AA667A"/>
    <w:pPr>
      <w:keepNext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f4">
    <w:name w:val="endnote text"/>
    <w:basedOn w:val="a"/>
    <w:link w:val="aff5"/>
    <w:uiPriority w:val="99"/>
    <w:semiHidden/>
    <w:unhideWhenUsed/>
    <w:rsid w:val="00AA667A"/>
    <w:pPr>
      <w:spacing w:after="0" w:line="360" w:lineRule="auto"/>
      <w:ind w:firstLine="851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f5">
    <w:name w:val="Текст концевой сноски Знак"/>
    <w:basedOn w:val="a0"/>
    <w:link w:val="aff4"/>
    <w:uiPriority w:val="99"/>
    <w:semiHidden/>
    <w:rsid w:val="00AA667A"/>
    <w:rPr>
      <w:rFonts w:ascii="Times New Roman" w:eastAsia="Calibri" w:hAnsi="Times New Roman" w:cs="Times New Roman"/>
      <w:sz w:val="20"/>
      <w:szCs w:val="20"/>
    </w:rPr>
  </w:style>
  <w:style w:type="character" w:styleId="aff6">
    <w:name w:val="endnote reference"/>
    <w:uiPriority w:val="99"/>
    <w:semiHidden/>
    <w:unhideWhenUsed/>
    <w:rsid w:val="00AA66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17</Pages>
  <Words>3065</Words>
  <Characters>17476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Astra</dc:creator>
  <cp:keywords/>
  <dc:description/>
  <cp:lastModifiedBy>КДЦ</cp:lastModifiedBy>
  <cp:revision>8</cp:revision>
  <dcterms:created xsi:type="dcterms:W3CDTF">2013-10-04T10:11:00Z</dcterms:created>
  <dcterms:modified xsi:type="dcterms:W3CDTF">2015-05-18T04:05:00Z</dcterms:modified>
</cp:coreProperties>
</file>