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6" w:rsidRDefault="005F4556" w:rsidP="005F455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</w:t>
      </w:r>
    </w:p>
    <w:p w:rsidR="005F4556" w:rsidRDefault="005F4556" w:rsidP="005F455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печатном </w:t>
      </w:r>
      <w:proofErr w:type="gramStart"/>
      <w:r>
        <w:rPr>
          <w:rFonts w:ascii="Arial" w:hAnsi="Arial" w:cs="Arial"/>
          <w:sz w:val="24"/>
          <w:szCs w:val="24"/>
        </w:rPr>
        <w:t>издании</w:t>
      </w:r>
      <w:proofErr w:type="gramEnd"/>
      <w:r>
        <w:rPr>
          <w:rFonts w:ascii="Arial" w:hAnsi="Arial" w:cs="Arial"/>
          <w:sz w:val="24"/>
          <w:szCs w:val="24"/>
        </w:rPr>
        <w:t xml:space="preserve"> «Бюллетень</w:t>
      </w:r>
    </w:p>
    <w:p w:rsidR="005F4556" w:rsidRDefault="005F4556" w:rsidP="005F455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органов местного самоуправления</w:t>
      </w:r>
    </w:p>
    <w:p w:rsidR="005F4556" w:rsidRDefault="005F4556" w:rsidP="005F455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Садовского сельсовета»</w:t>
      </w:r>
    </w:p>
    <w:p w:rsidR="005F4556" w:rsidRDefault="005F4556" w:rsidP="005F4556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:rsidR="005F4556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F4556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F4556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F4556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F4556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F4556" w:rsidRPr="002177AE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НОВОСИБИРСКАЯ ОБЛАСТЬ</w:t>
      </w:r>
    </w:p>
    <w:p w:rsidR="005F4556" w:rsidRPr="002177AE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СОВЕТ ДЕПУТАТОВ</w:t>
      </w:r>
    </w:p>
    <w:p w:rsidR="005F4556" w:rsidRPr="002177AE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САДОВСКОГО СЕЛЬСОВЕТА</w:t>
      </w:r>
    </w:p>
    <w:p w:rsidR="005F4556" w:rsidRPr="002177AE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КРАСНОЗЕРСКОГО РАЙОНА</w:t>
      </w:r>
    </w:p>
    <w:p w:rsidR="005F4556" w:rsidRPr="002177AE" w:rsidRDefault="005F4556" w:rsidP="005F4556">
      <w:pPr>
        <w:pStyle w:val="a6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четвертого созыва</w:t>
      </w:r>
    </w:p>
    <w:p w:rsidR="005F4556" w:rsidRPr="002177AE" w:rsidRDefault="005F4556" w:rsidP="005F4556">
      <w:pPr>
        <w:jc w:val="center"/>
        <w:rPr>
          <w:rFonts w:ascii="Arial" w:hAnsi="Arial" w:cs="Arial"/>
        </w:rPr>
      </w:pPr>
    </w:p>
    <w:p w:rsidR="005F4556" w:rsidRPr="002177AE" w:rsidRDefault="005F4556" w:rsidP="005F4556">
      <w:pPr>
        <w:jc w:val="center"/>
        <w:rPr>
          <w:rFonts w:ascii="Arial" w:hAnsi="Arial" w:cs="Arial"/>
        </w:rPr>
      </w:pPr>
      <w:r w:rsidRPr="002177AE">
        <w:rPr>
          <w:rFonts w:ascii="Arial" w:hAnsi="Arial" w:cs="Arial"/>
        </w:rPr>
        <w:t xml:space="preserve">         РЕШЕНИЕ</w:t>
      </w:r>
    </w:p>
    <w:p w:rsidR="005F4556" w:rsidRPr="002177AE" w:rsidRDefault="005F4556" w:rsidP="005F4556">
      <w:pPr>
        <w:jc w:val="center"/>
        <w:rPr>
          <w:rFonts w:ascii="Arial" w:hAnsi="Arial" w:cs="Arial"/>
        </w:rPr>
      </w:pPr>
      <w:r w:rsidRPr="002177AE">
        <w:rPr>
          <w:rFonts w:ascii="Arial" w:hAnsi="Arial" w:cs="Arial"/>
        </w:rPr>
        <w:t xml:space="preserve">        Внеочередной сорок пятой сессии</w:t>
      </w:r>
    </w:p>
    <w:p w:rsidR="005F4556" w:rsidRPr="002177AE" w:rsidRDefault="005F4556" w:rsidP="005F4556">
      <w:pPr>
        <w:jc w:val="center"/>
        <w:rPr>
          <w:rFonts w:ascii="Arial" w:hAnsi="Arial" w:cs="Arial"/>
          <w:b/>
        </w:rPr>
      </w:pPr>
    </w:p>
    <w:p w:rsidR="005F4556" w:rsidRPr="002177AE" w:rsidRDefault="005F4556" w:rsidP="005F4556">
      <w:pPr>
        <w:jc w:val="center"/>
        <w:rPr>
          <w:rFonts w:ascii="Arial" w:hAnsi="Arial" w:cs="Arial"/>
          <w:b/>
        </w:rPr>
      </w:pPr>
    </w:p>
    <w:p w:rsidR="005F4556" w:rsidRPr="002177AE" w:rsidRDefault="005F4556" w:rsidP="005F4556">
      <w:pPr>
        <w:rPr>
          <w:rFonts w:ascii="Arial" w:hAnsi="Arial" w:cs="Arial"/>
        </w:rPr>
      </w:pPr>
      <w:r w:rsidRPr="002177AE">
        <w:rPr>
          <w:rFonts w:ascii="Arial" w:hAnsi="Arial" w:cs="Arial"/>
        </w:rPr>
        <w:t>От 26.03.2014                                                                                        п</w:t>
      </w:r>
      <w:proofErr w:type="gramStart"/>
      <w:r w:rsidRPr="002177AE">
        <w:rPr>
          <w:rFonts w:ascii="Arial" w:hAnsi="Arial" w:cs="Arial"/>
        </w:rPr>
        <w:t>.С</w:t>
      </w:r>
      <w:proofErr w:type="gramEnd"/>
      <w:r w:rsidRPr="002177AE">
        <w:rPr>
          <w:rFonts w:ascii="Arial" w:hAnsi="Arial" w:cs="Arial"/>
        </w:rPr>
        <w:t>адовый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Об утверждении Программы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«Обеспечение безопасности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дорожного движения </w:t>
      </w:r>
      <w:r w:rsidRPr="005F4556">
        <w:rPr>
          <w:rFonts w:ascii="Times New Roman" w:hAnsi="Times New Roman" w:cs="Times New Roman"/>
          <w:sz w:val="24"/>
          <w:szCs w:val="24"/>
        </w:rPr>
        <w:br/>
        <w:t>на территории Садовского сельсовета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Краснозерского района на 2014-2018 г.г.» 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F4556">
        <w:rPr>
          <w:rFonts w:ascii="Times New Roman" w:hAnsi="Times New Roman" w:cs="Times New Roman"/>
          <w:sz w:val="24"/>
          <w:szCs w:val="24"/>
        </w:rPr>
        <w:t>На основании Федерального закона от 10.12.1995 г. №196-ФЗ «О безопасности дорожного движения»,</w:t>
      </w:r>
      <w:r w:rsidRPr="005F4556">
        <w:rPr>
          <w:rFonts w:ascii="Times New Roman" w:hAnsi="Times New Roman" w:cs="Times New Roman"/>
          <w:sz w:val="24"/>
          <w:szCs w:val="24"/>
        </w:rPr>
        <w:br/>
        <w:t>Указа Президента РФ от 22.09.06 г. №1042 «О первоочередных мерах по обеспечению безопасности дорожного движения»,</w:t>
      </w:r>
      <w:r w:rsidRPr="005F4556">
        <w:rPr>
          <w:rFonts w:ascii="Times New Roman" w:hAnsi="Times New Roman" w:cs="Times New Roman"/>
          <w:sz w:val="24"/>
          <w:szCs w:val="24"/>
        </w:rPr>
        <w:br/>
        <w:t>Федеральной программы «Повышение безопасности дорожного движения в 2006-</w:t>
      </w:r>
      <w:smartTag w:uri="urn:schemas-microsoft-com:office:smarttags" w:element="metricconverter">
        <w:smartTagPr>
          <w:attr w:name="ProductID" w:val="2012 г"/>
        </w:smartTagPr>
        <w:r w:rsidRPr="005F455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F4556">
        <w:rPr>
          <w:rFonts w:ascii="Times New Roman" w:hAnsi="Times New Roman" w:cs="Times New Roman"/>
          <w:sz w:val="24"/>
          <w:szCs w:val="24"/>
        </w:rPr>
        <w:t>.г.» (постановление правительства РФ от 20 февраля 2006 года №100), в целях обеспечения сохранности жизни, здоровья граждан и их имущества, гарантии их законных прав</w:t>
      </w:r>
      <w:proofErr w:type="gramEnd"/>
      <w:r w:rsidRPr="005F4556">
        <w:rPr>
          <w:rFonts w:ascii="Times New Roman" w:hAnsi="Times New Roman" w:cs="Times New Roman"/>
          <w:sz w:val="24"/>
          <w:szCs w:val="24"/>
        </w:rPr>
        <w:t xml:space="preserve"> на безопасные условия движения на дорогах Садовского сельсовета Совет депутатов Садовского сельсовета РЕШИЛ: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1. Утвердить Программу «Обеспечение безопасности дорожного движения </w:t>
      </w:r>
      <w:r w:rsidRPr="005F4556">
        <w:rPr>
          <w:rFonts w:ascii="Times New Roman" w:hAnsi="Times New Roman" w:cs="Times New Roman"/>
          <w:sz w:val="24"/>
          <w:szCs w:val="24"/>
        </w:rPr>
        <w:br/>
        <w:t xml:space="preserve">на территории Садовского сельсовета Краснозерского района на 2014-2018 </w:t>
      </w:r>
      <w:proofErr w:type="spellStart"/>
      <w:proofErr w:type="gramStart"/>
      <w:r w:rsidRPr="005F4556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5F4556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Глава Садовского сельсовета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 w:rsidRPr="005F4556">
        <w:rPr>
          <w:rFonts w:ascii="Times New Roman" w:hAnsi="Times New Roman" w:cs="Times New Roman"/>
          <w:sz w:val="24"/>
          <w:szCs w:val="24"/>
        </w:rPr>
        <w:t>В.А.Ставицкий</w:t>
      </w:r>
      <w:proofErr w:type="spellEnd"/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lastRenderedPageBreak/>
        <w:t>Председатель Совета депутатов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Садовского сельсовета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  <w:r w:rsidRPr="005F455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Pr="005F4556">
        <w:rPr>
          <w:rFonts w:ascii="Times New Roman" w:hAnsi="Times New Roman" w:cs="Times New Roman"/>
          <w:sz w:val="24"/>
          <w:szCs w:val="24"/>
        </w:rPr>
        <w:t>Т.Н.Пехенько</w:t>
      </w:r>
      <w:proofErr w:type="spellEnd"/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5F4556" w:rsidRDefault="005F4556" w:rsidP="005F45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4556" w:rsidRPr="002177AE" w:rsidRDefault="005F4556" w:rsidP="005F4556">
      <w:pPr>
        <w:pStyle w:val="1"/>
        <w:rPr>
          <w:rFonts w:ascii="Arial" w:hAnsi="Arial" w:cs="Arial"/>
          <w:sz w:val="24"/>
          <w:szCs w:val="24"/>
        </w:rPr>
      </w:pPr>
    </w:p>
    <w:p w:rsidR="005F4556" w:rsidRPr="002177AE" w:rsidRDefault="005F4556" w:rsidP="005F4556">
      <w:pPr>
        <w:pStyle w:val="1"/>
        <w:rPr>
          <w:rFonts w:ascii="Arial" w:hAnsi="Arial" w:cs="Arial"/>
          <w:sz w:val="24"/>
          <w:szCs w:val="24"/>
        </w:rPr>
      </w:pPr>
    </w:p>
    <w:p w:rsidR="005F4556" w:rsidRPr="002177AE" w:rsidRDefault="005F4556" w:rsidP="005F4556">
      <w:pPr>
        <w:pStyle w:val="1"/>
        <w:rPr>
          <w:rFonts w:ascii="Arial" w:hAnsi="Arial" w:cs="Arial"/>
          <w:sz w:val="24"/>
          <w:szCs w:val="24"/>
        </w:rPr>
      </w:pPr>
    </w:p>
    <w:p w:rsidR="005F4556" w:rsidRDefault="005F4556" w:rsidP="005F4556">
      <w:pPr>
        <w:pStyle w:val="1"/>
        <w:rPr>
          <w:rFonts w:ascii="Arial" w:hAnsi="Arial" w:cs="Arial"/>
          <w:sz w:val="24"/>
          <w:szCs w:val="24"/>
        </w:rPr>
      </w:pPr>
    </w:p>
    <w:p w:rsidR="005F4556" w:rsidRPr="002177AE" w:rsidRDefault="005F4556" w:rsidP="005F4556">
      <w:pPr>
        <w:pStyle w:val="1"/>
        <w:rPr>
          <w:rFonts w:ascii="Arial" w:hAnsi="Arial" w:cs="Arial"/>
          <w:sz w:val="24"/>
          <w:szCs w:val="24"/>
        </w:rPr>
      </w:pPr>
    </w:p>
    <w:p w:rsidR="005F4556" w:rsidRPr="002177AE" w:rsidRDefault="005F4556" w:rsidP="005F4556">
      <w:pPr>
        <w:pStyle w:val="1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ПРОГРАММА</w:t>
      </w:r>
    </w:p>
    <w:p w:rsidR="005F4556" w:rsidRPr="002177AE" w:rsidRDefault="005F4556" w:rsidP="005F4556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5F4556" w:rsidRPr="002177AE" w:rsidRDefault="005F4556" w:rsidP="005F4556">
      <w:pPr>
        <w:pStyle w:val="1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Обеспечение безопасности</w:t>
      </w:r>
    </w:p>
    <w:p w:rsidR="005F4556" w:rsidRPr="002177AE" w:rsidRDefault="005F4556" w:rsidP="005F4556">
      <w:pPr>
        <w:pStyle w:val="1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дорожного движения</w:t>
      </w:r>
    </w:p>
    <w:p w:rsidR="005F4556" w:rsidRPr="002177AE" w:rsidRDefault="005F4556" w:rsidP="005F4556">
      <w:pPr>
        <w:pStyle w:val="1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на территории Садовского сельсовета</w:t>
      </w:r>
    </w:p>
    <w:p w:rsidR="005F4556" w:rsidRPr="002177AE" w:rsidRDefault="005F4556" w:rsidP="005F4556">
      <w:pPr>
        <w:pStyle w:val="1"/>
        <w:jc w:val="center"/>
        <w:rPr>
          <w:rFonts w:ascii="Arial" w:hAnsi="Arial" w:cs="Arial"/>
          <w:sz w:val="24"/>
          <w:szCs w:val="24"/>
        </w:rPr>
      </w:pPr>
      <w:r w:rsidRPr="002177AE">
        <w:rPr>
          <w:rFonts w:ascii="Arial" w:hAnsi="Arial" w:cs="Arial"/>
          <w:sz w:val="24"/>
          <w:szCs w:val="24"/>
        </w:rPr>
        <w:t>Краснозерского района на 2014-2018 г.г.</w:t>
      </w:r>
    </w:p>
    <w:p w:rsidR="005F4556" w:rsidRPr="002177AE" w:rsidRDefault="005F4556" w:rsidP="005F4556">
      <w:pPr>
        <w:pStyle w:val="a3"/>
        <w:jc w:val="right"/>
        <w:rPr>
          <w:rStyle w:val="a4"/>
          <w:rFonts w:ascii="Arial" w:hAnsi="Arial" w:cs="Arial"/>
        </w:rPr>
      </w:pPr>
      <w:proofErr w:type="gramStart"/>
      <w:r w:rsidRPr="002177AE">
        <w:rPr>
          <w:rStyle w:val="a4"/>
          <w:rFonts w:ascii="Arial" w:hAnsi="Arial" w:cs="Arial"/>
        </w:rPr>
        <w:t>Утверждена</w:t>
      </w:r>
      <w:proofErr w:type="gramEnd"/>
      <w:r w:rsidRPr="002177AE">
        <w:rPr>
          <w:rStyle w:val="a4"/>
          <w:rFonts w:ascii="Arial" w:hAnsi="Arial" w:cs="Arial"/>
        </w:rPr>
        <w:t xml:space="preserve"> Решением вн.45сессии Совета депутатов </w:t>
      </w:r>
      <w:r w:rsidRPr="002177AE">
        <w:rPr>
          <w:rFonts w:ascii="Arial" w:hAnsi="Arial" w:cs="Arial"/>
        </w:rPr>
        <w:br/>
        <w:t xml:space="preserve">Садовского </w:t>
      </w:r>
      <w:r w:rsidRPr="002177AE">
        <w:rPr>
          <w:rStyle w:val="a4"/>
          <w:rFonts w:ascii="Arial" w:hAnsi="Arial" w:cs="Arial"/>
        </w:rPr>
        <w:t>сельского от 26.03.2014 г</w:t>
      </w:r>
    </w:p>
    <w:p w:rsidR="005F4556" w:rsidRPr="002177AE" w:rsidRDefault="005F4556" w:rsidP="005F4556">
      <w:pPr>
        <w:pStyle w:val="a3"/>
        <w:jc w:val="right"/>
        <w:rPr>
          <w:rFonts w:ascii="Arial" w:hAnsi="Arial" w:cs="Arial"/>
        </w:rPr>
      </w:pPr>
      <w:r w:rsidRPr="002177AE">
        <w:rPr>
          <w:rStyle w:val="a4"/>
          <w:rFonts w:ascii="Arial" w:hAnsi="Arial" w:cs="Arial"/>
        </w:rPr>
        <w:t xml:space="preserve"> </w:t>
      </w:r>
    </w:p>
    <w:p w:rsidR="005F4556" w:rsidRPr="002177AE" w:rsidRDefault="005F4556" w:rsidP="005F4556">
      <w:pPr>
        <w:pStyle w:val="a3"/>
        <w:jc w:val="right"/>
        <w:rPr>
          <w:rFonts w:ascii="Arial" w:hAnsi="Arial" w:cs="Arial"/>
          <w:i/>
          <w:iCs/>
        </w:rPr>
      </w:pPr>
      <w:r w:rsidRPr="002177AE">
        <w:rPr>
          <w:rStyle w:val="a4"/>
          <w:rFonts w:ascii="Arial" w:hAnsi="Arial" w:cs="Arial"/>
          <w:i w:val="0"/>
        </w:rPr>
        <w:t xml:space="preserve"> </w:t>
      </w:r>
    </w:p>
    <w:p w:rsidR="005F4556" w:rsidRPr="002177AE" w:rsidRDefault="005F4556" w:rsidP="005F4556">
      <w:pPr>
        <w:pStyle w:val="a3"/>
        <w:jc w:val="right"/>
        <w:rPr>
          <w:rStyle w:val="a4"/>
          <w:rFonts w:ascii="Arial" w:hAnsi="Arial" w:cs="Arial"/>
        </w:rPr>
      </w:pPr>
    </w:p>
    <w:p w:rsidR="005F4556" w:rsidRPr="002177AE" w:rsidRDefault="005F4556" w:rsidP="005F4556">
      <w:pPr>
        <w:pStyle w:val="a3"/>
        <w:jc w:val="right"/>
        <w:rPr>
          <w:rStyle w:val="a4"/>
          <w:rFonts w:ascii="Arial" w:hAnsi="Arial" w:cs="Arial"/>
        </w:rPr>
      </w:pPr>
    </w:p>
    <w:p w:rsidR="005F4556" w:rsidRDefault="005F4556" w:rsidP="005F4556">
      <w:pPr>
        <w:pStyle w:val="a3"/>
        <w:rPr>
          <w:rStyle w:val="a4"/>
          <w:rFonts w:ascii="Arial" w:hAnsi="Arial" w:cs="Arial"/>
        </w:rPr>
      </w:pPr>
    </w:p>
    <w:p w:rsidR="005F4556" w:rsidRDefault="005F4556" w:rsidP="005F4556">
      <w:pPr>
        <w:pStyle w:val="a3"/>
        <w:rPr>
          <w:rStyle w:val="a4"/>
          <w:rFonts w:ascii="Arial" w:hAnsi="Arial" w:cs="Arial"/>
        </w:rPr>
      </w:pPr>
    </w:p>
    <w:p w:rsidR="005F4556" w:rsidRDefault="005F4556" w:rsidP="005F4556">
      <w:pPr>
        <w:pStyle w:val="a3"/>
        <w:rPr>
          <w:rStyle w:val="a4"/>
          <w:rFonts w:ascii="Arial" w:hAnsi="Arial" w:cs="Arial"/>
        </w:rPr>
      </w:pPr>
    </w:p>
    <w:p w:rsidR="005F4556" w:rsidRDefault="005F4556" w:rsidP="005F4556">
      <w:pPr>
        <w:pStyle w:val="a3"/>
        <w:rPr>
          <w:rStyle w:val="a4"/>
          <w:rFonts w:ascii="Arial" w:hAnsi="Arial" w:cs="Arial"/>
        </w:rPr>
      </w:pPr>
    </w:p>
    <w:p w:rsidR="005F4556" w:rsidRDefault="005F4556" w:rsidP="005F4556">
      <w:pPr>
        <w:pStyle w:val="a3"/>
        <w:rPr>
          <w:rStyle w:val="a4"/>
          <w:rFonts w:ascii="Arial" w:hAnsi="Arial" w:cs="Arial"/>
        </w:rPr>
      </w:pPr>
    </w:p>
    <w:p w:rsidR="005F4556" w:rsidRDefault="005F4556" w:rsidP="005F4556">
      <w:pPr>
        <w:pStyle w:val="a3"/>
        <w:rPr>
          <w:rStyle w:val="a4"/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Style w:val="a4"/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Style w:val="a4"/>
          <w:rFonts w:ascii="Arial" w:hAnsi="Arial" w:cs="Arial"/>
        </w:rPr>
        <w:t xml:space="preserve">С О Д Е </w:t>
      </w:r>
      <w:proofErr w:type="gramStart"/>
      <w:r w:rsidRPr="002177AE">
        <w:rPr>
          <w:rStyle w:val="a4"/>
          <w:rFonts w:ascii="Arial" w:hAnsi="Arial" w:cs="Arial"/>
        </w:rPr>
        <w:t>Р</w:t>
      </w:r>
      <w:proofErr w:type="gramEnd"/>
      <w:r w:rsidRPr="002177AE">
        <w:rPr>
          <w:rStyle w:val="a4"/>
          <w:rFonts w:ascii="Arial" w:hAnsi="Arial" w:cs="Arial"/>
        </w:rPr>
        <w:t xml:space="preserve"> Ж А Н И 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9342"/>
        <w:gridCol w:w="6"/>
      </w:tblGrid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Паспорт программы.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5F4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Основные цели и задачи программы.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5F4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Срок реализации программы.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5F45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Объемы и финансирование программы.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5F45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Основные принципы программы.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5F455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Мероприятия программы, в том числе: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5F45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Предупреждение опасного поведения участников дорожного движения;</w:t>
            </w:r>
            <w:r w:rsidRPr="002177AE">
              <w:rPr>
                <w:rFonts w:ascii="Arial" w:hAnsi="Arial" w:cs="Arial"/>
              </w:rPr>
              <w:t xml:space="preserve"> </w:t>
            </w:r>
          </w:p>
          <w:p w:rsidR="005F4556" w:rsidRPr="002177AE" w:rsidRDefault="005F4556" w:rsidP="005F455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Обеспечение повышения уровня безопасности и технического состояния автотранспортных средств.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     7.Ожидаемые социально-экономические результаты от реализации программы.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     8.Управление, контроль и отчетность при реализации программы.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    9.Приложение.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</w:tbl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jc w:val="center"/>
        <w:rPr>
          <w:rFonts w:ascii="Arial" w:hAnsi="Arial" w:cs="Arial"/>
          <w:b/>
        </w:rPr>
      </w:pPr>
      <w:r w:rsidRPr="002177AE">
        <w:rPr>
          <w:rFonts w:ascii="Arial" w:hAnsi="Arial" w:cs="Arial"/>
          <w:b/>
        </w:rPr>
        <w:t xml:space="preserve">П А С П О Р Т   </w:t>
      </w:r>
      <w:r w:rsidRPr="002177AE">
        <w:rPr>
          <w:rFonts w:ascii="Arial" w:hAnsi="Arial" w:cs="Arial"/>
          <w:b/>
        </w:rPr>
        <w:br/>
        <w:t xml:space="preserve">М У Н И Ц И П А Л Ь Н О Й   Ц Е Л Е В О Й  П Р О Г Р А М </w:t>
      </w:r>
      <w:proofErr w:type="spellStart"/>
      <w:proofErr w:type="gramStart"/>
      <w:r w:rsidRPr="002177AE">
        <w:rPr>
          <w:rFonts w:ascii="Arial" w:hAnsi="Arial" w:cs="Arial"/>
          <w:b/>
        </w:rPr>
        <w:t>М</w:t>
      </w:r>
      <w:proofErr w:type="spellEnd"/>
      <w:proofErr w:type="gramEnd"/>
      <w:r w:rsidRPr="002177AE">
        <w:rPr>
          <w:rFonts w:ascii="Arial" w:hAnsi="Arial" w:cs="Arial"/>
          <w:b/>
        </w:rPr>
        <w:t xml:space="preserve"> Ы</w:t>
      </w:r>
    </w:p>
    <w:p w:rsidR="005F4556" w:rsidRPr="002177AE" w:rsidRDefault="005F4556" w:rsidP="005F4556">
      <w:pPr>
        <w:pStyle w:val="a3"/>
        <w:jc w:val="center"/>
        <w:rPr>
          <w:rFonts w:ascii="Arial" w:hAnsi="Arial" w:cs="Arial"/>
        </w:rPr>
      </w:pPr>
      <w:r w:rsidRPr="002177AE">
        <w:rPr>
          <w:rFonts w:ascii="Arial" w:hAnsi="Arial" w:cs="Arial"/>
        </w:rPr>
        <w:t xml:space="preserve">«Обеспечение безопасности дорожного движения </w:t>
      </w:r>
      <w:r w:rsidRPr="002177AE">
        <w:rPr>
          <w:rFonts w:ascii="Arial" w:hAnsi="Arial" w:cs="Arial"/>
        </w:rPr>
        <w:br/>
        <w:t>на территории Садовского сельсовета Краснозерского района на 2014-2018 г.г.»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5334"/>
        <w:gridCol w:w="4020"/>
      </w:tblGrid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Наименование Программы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Муниципальная целевая программа «Обеспечение безопасности дорожного движения на территории Садовского сельсовета на 2014-2018 г.г.» (далее Программа)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Основание для разработки     Программы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Федеральный закон от 10.12.1995 г. №196-ФЗ «О безопасности </w:t>
            </w:r>
            <w:r w:rsidRPr="002177AE">
              <w:rPr>
                <w:rFonts w:ascii="Arial" w:hAnsi="Arial" w:cs="Arial"/>
              </w:rPr>
              <w:lastRenderedPageBreak/>
              <w:t>дорожного движения»</w:t>
            </w:r>
            <w:r w:rsidRPr="002177AE">
              <w:rPr>
                <w:rFonts w:ascii="Arial" w:hAnsi="Arial" w:cs="Arial"/>
              </w:rPr>
              <w:br/>
              <w:t>Указ Президента РФ от 22.09.06 г. №1042 «О первоочередных мерах по обеспечению безопасности дорожного движения»</w:t>
            </w:r>
            <w:r w:rsidRPr="002177AE">
              <w:rPr>
                <w:rFonts w:ascii="Arial" w:hAnsi="Arial" w:cs="Arial"/>
              </w:rPr>
              <w:br/>
              <w:t xml:space="preserve"> 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lastRenderedPageBreak/>
              <w:t xml:space="preserve">Заказчик Программы  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Администрация Садовского сельсовета  Краснозерского района Новосибирской области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 xml:space="preserve">Разработчик  Программы   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 Администрация Садовского сельсовета Краснозерского района Новосибирской области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Координатор реализации Программы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Администрация Краснозерского района.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Основные исполнители программы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Администрация Садовского сельсовета Краснозерского района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 xml:space="preserve">Цель Программы  </w:t>
            </w:r>
          </w:p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Задачи Программы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 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  <w:r w:rsidRPr="002177AE">
              <w:rPr>
                <w:rFonts w:ascii="Arial" w:hAnsi="Arial" w:cs="Arial"/>
              </w:rPr>
              <w:br/>
              <w:t xml:space="preserve"> Целями Программы являются сокращение     количества дорожно-транспортных происшествий с пострадавшими. Это позволит приблизиться к уровню безопасности дорожного движения, характерному для стран с развитой автомобилизацией населения, снизить показатели аварийности и, следовательно, уменьшить социальную остроту проблемы.</w:t>
            </w:r>
          </w:p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Условиями достижения целей Программы является решение следующих задач:</w:t>
            </w:r>
            <w:r w:rsidRPr="002177AE">
              <w:rPr>
                <w:rFonts w:ascii="Arial" w:hAnsi="Arial" w:cs="Arial"/>
              </w:rPr>
              <w:br/>
              <w:t>- предупреждение опасного поведения участников дорожного движения;</w:t>
            </w:r>
            <w:r w:rsidRPr="002177AE">
              <w:rPr>
                <w:rFonts w:ascii="Arial" w:hAnsi="Arial" w:cs="Arial"/>
              </w:rPr>
              <w:br/>
              <w:t>- сокращение детского дорожно-транспортного травматизма, за счет создания системы непрерывного обучения детей правилам безопасного поведения на дорогах и улицах;</w:t>
            </w:r>
            <w:r w:rsidRPr="002177AE">
              <w:rPr>
                <w:rFonts w:ascii="Arial" w:hAnsi="Arial" w:cs="Arial"/>
              </w:rPr>
              <w:br/>
              <w:t>- совершенствование организации движения транспорта и пешеходов в населенных пунктах поселения;</w:t>
            </w:r>
            <w:r w:rsidRPr="002177AE">
              <w:rPr>
                <w:rFonts w:ascii="Arial" w:hAnsi="Arial" w:cs="Arial"/>
              </w:rPr>
              <w:br/>
              <w:t xml:space="preserve">- повышения уровня эксплуатационного состояния опасных участков улично-дорожной </w:t>
            </w:r>
            <w:r w:rsidRPr="002177AE">
              <w:rPr>
                <w:rFonts w:ascii="Arial" w:hAnsi="Arial" w:cs="Arial"/>
              </w:rPr>
              <w:lastRenderedPageBreak/>
              <w:t>сети</w:t>
            </w:r>
            <w:r w:rsidRPr="002177AE">
              <w:rPr>
                <w:rFonts w:ascii="Arial" w:hAnsi="Arial" w:cs="Arial"/>
              </w:rPr>
              <w:br/>
              <w:t>повышение эффективности мер по профилактике дорожно-транспортных происшествий (далее - ДТП)</w:t>
            </w:r>
            <w:r w:rsidRPr="002177AE">
              <w:rPr>
                <w:rFonts w:ascii="Arial" w:hAnsi="Arial" w:cs="Arial"/>
              </w:rPr>
              <w:br/>
              <w:t>Реализацию Программы предполагается осуществить в течение 5 лет (2014 - 2018 годы)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lastRenderedPageBreak/>
              <w:t>Важнейшие целевые показатели и индикаторы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Снижение количества ДТП с пострадавшими и числа погибших в ДТП людей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 xml:space="preserve">Объемы и источники      финансирования   программы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  Финансирование осуществляться за счет:</w:t>
            </w:r>
            <w:r w:rsidRPr="002177AE">
              <w:rPr>
                <w:rFonts w:ascii="Arial" w:hAnsi="Arial" w:cs="Arial"/>
              </w:rPr>
              <w:br/>
              <w:t>- бюджетных средств</w:t>
            </w:r>
            <w:r w:rsidRPr="002177AE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Сроки реализации Программы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2014 -2018 г.г.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Ожидаемые конечные результаты реализации Программы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- снижение уровня дорожно-транспортного травматизма,</w:t>
            </w:r>
            <w:r w:rsidRPr="002177AE">
              <w:rPr>
                <w:rFonts w:ascii="Arial" w:hAnsi="Arial" w:cs="Arial"/>
              </w:rPr>
              <w:br/>
      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пострадавшими,</w:t>
            </w:r>
            <w:r w:rsidRPr="002177AE">
              <w:rPr>
                <w:rFonts w:ascii="Arial" w:hAnsi="Arial" w:cs="Arial"/>
              </w:rPr>
              <w:br/>
              <w:t>- снижения уровня ущерба  от дорожно-транспортных  происшествий.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 xml:space="preserve">Организация  контроля над реализацией Программы         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jc w:val="both"/>
              <w:rPr>
                <w:rFonts w:ascii="Arial" w:hAnsi="Arial" w:cs="Arial"/>
              </w:rPr>
            </w:pPr>
            <w:proofErr w:type="gramStart"/>
            <w:r w:rsidRPr="002177AE">
              <w:rPr>
                <w:rFonts w:ascii="Arial" w:hAnsi="Arial" w:cs="Arial"/>
              </w:rPr>
              <w:t>Контроль за</w:t>
            </w:r>
            <w:proofErr w:type="gramEnd"/>
            <w:r w:rsidRPr="002177AE">
              <w:rPr>
                <w:rFonts w:ascii="Arial" w:hAnsi="Arial" w:cs="Arial"/>
              </w:rPr>
              <w:t>  реализацией Программы осуществляется администрацией Садовского сельсовета и районной комиссией по обеспечению безопасности дорожного движения на территории  Краснозерского района, Советом депутатов Садовского сельсовета в порядке, установленном законодательством Российской Федерации,  местными нормативно-правовыми актами.</w:t>
            </w:r>
          </w:p>
        </w:tc>
      </w:tr>
    </w:tbl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Style w:val="a5"/>
          <w:rFonts w:ascii="Arial" w:hAnsi="Arial" w:cs="Arial"/>
        </w:rPr>
        <w:t>Основные цели и задачи Программы</w:t>
      </w:r>
      <w:r w:rsidRPr="002177AE">
        <w:rPr>
          <w:rFonts w:ascii="Arial" w:hAnsi="Arial" w:cs="Arial"/>
        </w:rPr>
        <w:t xml:space="preserve"> 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Fonts w:ascii="Arial" w:hAnsi="Arial" w:cs="Arial"/>
        </w:rPr>
        <w:t>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дорогах.</w:t>
      </w:r>
      <w:r w:rsidRPr="002177AE">
        <w:rPr>
          <w:rFonts w:ascii="Arial" w:hAnsi="Arial" w:cs="Arial"/>
        </w:rPr>
        <w:br/>
        <w:t>Целями Программы являются сокращение количества погибших в результате дорожно-транспортных происшествий, и  количества дорожно-транспортных происшествий с пострадавшими. Это позволит приблизиться к уровню безопасности дорожного движения, характерному для стран с развитой автомобилизацией населения, снизить показатели аварийности и, следовательно, уменьшить социальную остроту проблемы.</w:t>
      </w:r>
      <w:r w:rsidRPr="002177AE">
        <w:rPr>
          <w:rFonts w:ascii="Arial" w:hAnsi="Arial" w:cs="Arial"/>
        </w:rPr>
        <w:br/>
        <w:t>Для достижения цели настоящей программы предлагается решить следующие задачи:</w:t>
      </w:r>
      <w:r w:rsidRPr="002177AE">
        <w:rPr>
          <w:rFonts w:ascii="Arial" w:hAnsi="Arial" w:cs="Arial"/>
        </w:rPr>
        <w:br/>
        <w:t>- предупредить опасное поведение участников дорожного движения;</w:t>
      </w:r>
      <w:r w:rsidRPr="002177AE">
        <w:rPr>
          <w:rFonts w:ascii="Arial" w:hAnsi="Arial" w:cs="Arial"/>
        </w:rPr>
        <w:br/>
        <w:t>- сократить детский дорожно-транспортный травматизм (за счет создания системы непрерывного обучения детей правилам безопасного поведения на дорогах и улицах);</w:t>
      </w:r>
      <w:r w:rsidRPr="002177AE">
        <w:rPr>
          <w:rFonts w:ascii="Arial" w:hAnsi="Arial" w:cs="Arial"/>
        </w:rPr>
        <w:br/>
        <w:t>- совершенствовать организацию движения транспорта и пешеходов в населенных пунктах городских и сельских поселений;</w:t>
      </w:r>
      <w:r w:rsidRPr="002177AE">
        <w:rPr>
          <w:rFonts w:ascii="Arial" w:hAnsi="Arial" w:cs="Arial"/>
        </w:rPr>
        <w:br/>
        <w:t>- повысить уровень эксплуатационного состояния опасных участков улично-дорожной сети</w:t>
      </w:r>
      <w:r w:rsidRPr="002177AE">
        <w:rPr>
          <w:rFonts w:ascii="Arial" w:hAnsi="Arial" w:cs="Arial"/>
        </w:rPr>
        <w:br/>
        <w:t>- повысить эффективность мер по профилактике дорожно-транспортных происшествий</w:t>
      </w:r>
      <w:r w:rsidRPr="002177AE">
        <w:rPr>
          <w:rFonts w:ascii="Arial" w:hAnsi="Arial" w:cs="Arial"/>
        </w:rPr>
        <w:br/>
      </w:r>
      <w:r w:rsidRPr="002177AE">
        <w:rPr>
          <w:rStyle w:val="a5"/>
          <w:rFonts w:ascii="Arial" w:hAnsi="Arial" w:cs="Arial"/>
        </w:rPr>
        <w:t>Срок реализации Программы</w:t>
      </w:r>
      <w:r w:rsidRPr="002177AE">
        <w:rPr>
          <w:rFonts w:ascii="Arial" w:hAnsi="Arial" w:cs="Arial"/>
        </w:rPr>
        <w:t xml:space="preserve"> </w:t>
      </w:r>
      <w:r w:rsidRPr="002177AE">
        <w:rPr>
          <w:rFonts w:ascii="Arial" w:hAnsi="Arial" w:cs="Arial"/>
        </w:rPr>
        <w:br/>
        <w:t>Реализацию Программы предполагается осуществлять в течение 5 лет (2014 - 2018 годы).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Style w:val="a5"/>
          <w:rFonts w:ascii="Arial" w:hAnsi="Arial" w:cs="Arial"/>
        </w:rPr>
        <w:t>Объемы и финансирование программы</w:t>
      </w:r>
      <w:r w:rsidRPr="002177AE">
        <w:rPr>
          <w:rFonts w:ascii="Arial" w:hAnsi="Arial" w:cs="Arial"/>
        </w:rPr>
        <w:t xml:space="preserve"> </w:t>
      </w:r>
      <w:r w:rsidRPr="002177AE">
        <w:rPr>
          <w:rFonts w:ascii="Arial" w:hAnsi="Arial" w:cs="Arial"/>
        </w:rPr>
        <w:br/>
        <w:t>Финансирование осуществляться за счет:</w:t>
      </w:r>
      <w:r w:rsidRPr="002177AE">
        <w:rPr>
          <w:rFonts w:ascii="Arial" w:hAnsi="Arial" w:cs="Arial"/>
        </w:rPr>
        <w:br/>
        <w:t>- бюджетных средств.</w:t>
      </w:r>
      <w:r w:rsidRPr="002177AE">
        <w:rPr>
          <w:rFonts w:ascii="Arial" w:hAnsi="Arial" w:cs="Arial"/>
        </w:rPr>
        <w:br/>
        <w:t xml:space="preserve"> Учитывая, что ряд мероприятий способствующих обеспечению безопасности дорожного движения и включенных в данную программу, пересекается с другими программами и планами (благоустройство и т.п.), а также, принимая во внимание, значительное финансовое выражение затрат и постоянно изменяющиеся цены на выполнение того или иного вида работ; ежегодное формирование бюджета и отсутствие гарантий о включении достаточных финансовых сре</w:t>
      </w:r>
      <w:proofErr w:type="gramStart"/>
      <w:r w:rsidRPr="002177AE">
        <w:rPr>
          <w:rFonts w:ascii="Arial" w:hAnsi="Arial" w:cs="Arial"/>
        </w:rPr>
        <w:t>дств пр</w:t>
      </w:r>
      <w:proofErr w:type="gramEnd"/>
      <w:r w:rsidRPr="002177AE">
        <w:rPr>
          <w:rFonts w:ascii="Arial" w:hAnsi="Arial" w:cs="Arial"/>
        </w:rPr>
        <w:t>и формировании бюджета района, объемы финансирования мероприятий по  годам  реализации  Программы   подлежат ежегодному уточнению   в   пределах   средств, предусматриваемых бюджетами всех уровней.</w:t>
      </w:r>
      <w:r w:rsidRPr="002177AE">
        <w:rPr>
          <w:rFonts w:ascii="Arial" w:hAnsi="Arial" w:cs="Arial"/>
        </w:rPr>
        <w:br/>
        <w:t>В дополнение к данной программе ежегодно утверждается смета затрат на выполнение работ по реализации программных мероприятий. Приложения являются неотъемлемой часть данной Программы.</w:t>
      </w:r>
      <w:r w:rsidRPr="002177AE">
        <w:rPr>
          <w:rFonts w:ascii="Arial" w:hAnsi="Arial" w:cs="Arial"/>
        </w:rPr>
        <w:br/>
        <w:t xml:space="preserve"> 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Style w:val="a5"/>
          <w:rFonts w:ascii="Arial" w:hAnsi="Arial" w:cs="Arial"/>
        </w:rPr>
        <w:lastRenderedPageBreak/>
        <w:t>Основные принципы Программы</w:t>
      </w:r>
      <w:r w:rsidRPr="002177AE">
        <w:rPr>
          <w:rFonts w:ascii="Arial" w:hAnsi="Arial" w:cs="Arial"/>
        </w:rPr>
        <w:t xml:space="preserve"> 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Fonts w:ascii="Arial" w:hAnsi="Arial" w:cs="Arial"/>
        </w:rPr>
        <w:t>Основными принципами Программы обеспечения безопасности дорожного движения являются:</w:t>
      </w:r>
    </w:p>
    <w:p w:rsidR="005F4556" w:rsidRPr="002177AE" w:rsidRDefault="005F4556" w:rsidP="005F4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177AE">
        <w:rPr>
          <w:rFonts w:ascii="Arial" w:hAnsi="Arial" w:cs="Arial"/>
        </w:rP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5F4556" w:rsidRPr="002177AE" w:rsidRDefault="005F4556" w:rsidP="005F4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177AE">
        <w:rPr>
          <w:rFonts w:ascii="Arial" w:hAnsi="Arial" w:cs="Arial"/>
        </w:rPr>
        <w:t>Соблюдение интересов граждан, общества и государства при обеспечении безопасности дорожного движения.</w:t>
      </w:r>
    </w:p>
    <w:p w:rsidR="005F4556" w:rsidRPr="002177AE" w:rsidRDefault="005F4556" w:rsidP="005F4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177AE">
        <w:rPr>
          <w:rFonts w:ascii="Arial" w:hAnsi="Arial" w:cs="Arial"/>
        </w:rPr>
        <w:t>Программно-целевой подход к деятельности по обеспечению безопасности дорожного движения.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Style w:val="a5"/>
          <w:rFonts w:ascii="Arial" w:hAnsi="Arial" w:cs="Arial"/>
        </w:rPr>
        <w:t>Мероприятия Программы</w:t>
      </w:r>
      <w:r w:rsidRPr="002177AE">
        <w:rPr>
          <w:rFonts w:ascii="Arial" w:hAnsi="Arial" w:cs="Arial"/>
        </w:rPr>
        <w:t xml:space="preserve"> 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Fonts w:ascii="Arial" w:hAnsi="Arial" w:cs="Arial"/>
        </w:rPr>
        <w:t>Программа представляет собой систему мероприятий, состоящую из  подразделов:</w:t>
      </w:r>
      <w:r w:rsidRPr="002177AE">
        <w:rPr>
          <w:rFonts w:ascii="Arial" w:hAnsi="Arial" w:cs="Arial"/>
        </w:rPr>
        <w:br/>
        <w:t>- предупреждение опасного поведения участников дорожного движения</w:t>
      </w:r>
      <w:proofErr w:type="gramStart"/>
      <w:r w:rsidRPr="002177AE">
        <w:rPr>
          <w:rFonts w:ascii="Arial" w:hAnsi="Arial" w:cs="Arial"/>
        </w:rPr>
        <w:t>.</w:t>
      </w:r>
      <w:proofErr w:type="gramEnd"/>
      <w:r w:rsidRPr="002177AE">
        <w:rPr>
          <w:rFonts w:ascii="Arial" w:hAnsi="Arial" w:cs="Arial"/>
        </w:rPr>
        <w:br/>
        <w:t xml:space="preserve">- </w:t>
      </w:r>
      <w:proofErr w:type="gramStart"/>
      <w:r w:rsidRPr="002177AE">
        <w:rPr>
          <w:rFonts w:ascii="Arial" w:hAnsi="Arial" w:cs="Arial"/>
        </w:rPr>
        <w:t>о</w:t>
      </w:r>
      <w:proofErr w:type="gramEnd"/>
      <w:r w:rsidRPr="002177AE">
        <w:rPr>
          <w:rFonts w:ascii="Arial" w:hAnsi="Arial" w:cs="Arial"/>
        </w:rPr>
        <w:t>рганизационно-планировочные и инженерные меры, направленные на совершенствование организации движения транспортных средств и пешеходов.</w:t>
      </w:r>
      <w:r w:rsidRPr="002177AE">
        <w:rPr>
          <w:rFonts w:ascii="Arial" w:hAnsi="Arial" w:cs="Arial"/>
        </w:rPr>
        <w:br/>
        <w:t>- обеспечение повышения уровня безопасности и технического состояния автотранспортных средств.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Style w:val="a5"/>
          <w:rFonts w:ascii="Arial" w:hAnsi="Arial" w:cs="Arial"/>
        </w:rPr>
        <w:t>Предупреждение опасного поведения участников дорожного движения</w:t>
      </w:r>
      <w:r w:rsidRPr="002177AE">
        <w:rPr>
          <w:rFonts w:ascii="Arial" w:hAnsi="Arial" w:cs="Arial"/>
        </w:rPr>
        <w:t xml:space="preserve"> 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Fonts w:ascii="Arial" w:hAnsi="Arial" w:cs="Arial"/>
        </w:rPr>
        <w:t>Массовость нарушений правил дорожного движения со стороны водителей транспортных средств и пешеходов свидетельствует, что сложившаяся система государственного и общественного воздействия на сознание участников дорожного движения недостаточно эффективна, а административные методы предупреждения ДТП не дают должного эффекта, что приводит к необходимости совершенствования в работе с участниками движения. Основной целью мероприятий данного подраздела является предупреждение опасного поведения участников дорожного движения,  в том числе и с использованием средств массовой информации.</w:t>
      </w:r>
      <w:r w:rsidRPr="002177AE">
        <w:rPr>
          <w:rFonts w:ascii="Arial" w:hAnsi="Arial" w:cs="Arial"/>
        </w:rPr>
        <w:br/>
        <w:t>В рамках данной подпрограммы включен мониторинг общественного мнения, взаимодействие со средствами массовой информации, социальную и другие виды рекламы, полиграфическую продукцию и прочие мероприятия. Основной задачей при осуществлении действий, направленных на профилактику снижения детского дорожно-транспортного травматизма является формирование у детей и подростков устойчивого и осознанного понимания необходимости соблюдения требований правил, дорожного движения. Настоящий подраздел предусматривает реализацию комплекса мероприятий, направленных на создание системы непрерывного обучения детей правилам безопасного поведения на дорогах и улицах.</w:t>
      </w:r>
      <w:r w:rsidRPr="002177AE">
        <w:rPr>
          <w:rFonts w:ascii="Arial" w:hAnsi="Arial" w:cs="Arial"/>
        </w:rPr>
        <w:br/>
      </w:r>
      <w:r w:rsidRPr="002177AE">
        <w:rPr>
          <w:rStyle w:val="a5"/>
          <w:rFonts w:ascii="Arial" w:hAnsi="Arial" w:cs="Arial"/>
        </w:rPr>
        <w:t>Организационно-планировочные мероприятия и инженерные меры, направленные на совершенствование организации движения транспортных средств и пешеходов</w:t>
      </w:r>
      <w:r w:rsidRPr="002177AE">
        <w:rPr>
          <w:rFonts w:ascii="Arial" w:hAnsi="Arial" w:cs="Arial"/>
        </w:rPr>
        <w:t xml:space="preserve"> </w:t>
      </w:r>
      <w:r w:rsidRPr="002177AE">
        <w:rPr>
          <w:rFonts w:ascii="Arial" w:hAnsi="Arial" w:cs="Arial"/>
        </w:rPr>
        <w:br/>
        <w:t>Состояние проезжей части автомобильных дорог, обочин, элементов обустройства, освещения и проч. факторов не всегда соответствует установленным требованиям. Основной целью данного подраздела является снижение риска возникновения дорожно-транспортного происшествия, обусловленного дорожными условиями, путем реализации мероприятий, направленных на повышение безопасности дорожного движения на улично-дорожной сети.</w:t>
      </w:r>
      <w:r w:rsidRPr="002177AE">
        <w:rPr>
          <w:rFonts w:ascii="Arial" w:hAnsi="Arial" w:cs="Arial"/>
        </w:rPr>
        <w:br/>
      </w:r>
      <w:r w:rsidRPr="002177AE">
        <w:rPr>
          <w:rFonts w:ascii="Arial" w:hAnsi="Arial" w:cs="Arial"/>
        </w:rPr>
        <w:lastRenderedPageBreak/>
        <w:t>Методами достижения данной цели являются:</w:t>
      </w:r>
      <w:r w:rsidRPr="002177AE">
        <w:rPr>
          <w:rFonts w:ascii="Arial" w:hAnsi="Arial" w:cs="Arial"/>
        </w:rPr>
        <w:br/>
        <w:t>- выполнения работ капитального и текущего характера (ремонт, содержание) на дорогах поселения;</w:t>
      </w:r>
      <w:r w:rsidRPr="002177AE">
        <w:rPr>
          <w:rFonts w:ascii="Arial" w:hAnsi="Arial" w:cs="Arial"/>
        </w:rPr>
        <w:br/>
        <w:t xml:space="preserve">- обеспечение работы дорожных и коммунальных служб района и поселения  по содержанию улиц и дорог, технических средств в исправном состоянии, на  территории населенных пунктов;         </w:t>
      </w:r>
      <w:r w:rsidRPr="002177AE">
        <w:rPr>
          <w:rFonts w:ascii="Arial" w:hAnsi="Arial" w:cs="Arial"/>
        </w:rPr>
        <w:br/>
        <w:t>- обеспечение содержания и эксплуатации уличного освещения населенных пунктов;</w:t>
      </w:r>
      <w:r w:rsidRPr="002177AE">
        <w:rPr>
          <w:rFonts w:ascii="Arial" w:hAnsi="Arial" w:cs="Arial"/>
        </w:rPr>
        <w:br/>
        <w:t>- выполнение работ методического и организационного характера, в том числе проведения инвентаризации объектов дорожно-мостового хозяйства и приемка бесхозяйных дорог в муниципальную собственность;</w:t>
      </w:r>
      <w:r w:rsidRPr="002177AE">
        <w:rPr>
          <w:rFonts w:ascii="Arial" w:hAnsi="Arial" w:cs="Arial"/>
        </w:rPr>
        <w:br/>
        <w:t>- организации подготовки технической документации для дальнейшего обеспечения надлежащего содержания дорог;</w:t>
      </w:r>
      <w:r w:rsidRPr="002177AE">
        <w:rPr>
          <w:rFonts w:ascii="Arial" w:hAnsi="Arial" w:cs="Arial"/>
        </w:rPr>
        <w:br/>
        <w:t xml:space="preserve">- </w:t>
      </w:r>
      <w:proofErr w:type="gramStart"/>
      <w:r w:rsidRPr="002177AE">
        <w:rPr>
          <w:rFonts w:ascii="Arial" w:hAnsi="Arial" w:cs="Arial"/>
        </w:rPr>
        <w:t xml:space="preserve">Осуществления деятельности по организации дорожного движения  в  т.ч.: </w:t>
      </w:r>
      <w:r w:rsidRPr="002177AE">
        <w:rPr>
          <w:rFonts w:ascii="Arial" w:hAnsi="Arial" w:cs="Arial"/>
        </w:rPr>
        <w:br/>
        <w:t>а) 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дороги.</w:t>
      </w:r>
      <w:r w:rsidRPr="002177AE">
        <w:rPr>
          <w:rFonts w:ascii="Arial" w:hAnsi="Arial" w:cs="Arial"/>
        </w:rPr>
        <w:br/>
        <w:t>б)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  а на этапе реконструкции и строительства</w:t>
      </w:r>
      <w:proofErr w:type="gramEnd"/>
      <w:r w:rsidRPr="002177AE">
        <w:rPr>
          <w:rFonts w:ascii="Arial" w:hAnsi="Arial" w:cs="Arial"/>
        </w:rPr>
        <w:t xml:space="preserve"> – на исполнителя работ.</w:t>
      </w:r>
      <w:r w:rsidRPr="002177AE">
        <w:rPr>
          <w:rFonts w:ascii="Arial" w:hAnsi="Arial" w:cs="Arial"/>
        </w:rPr>
        <w:br/>
        <w:t xml:space="preserve">в)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  </w:t>
      </w:r>
      <w:r w:rsidRPr="002177AE">
        <w:rPr>
          <w:rFonts w:ascii="Arial" w:hAnsi="Arial" w:cs="Arial"/>
        </w:rPr>
        <w:br/>
        <w:t>Критерии обеспечения безопасности дорожного движения по данному подразделу является:</w:t>
      </w:r>
      <w:r w:rsidRPr="002177AE">
        <w:rPr>
          <w:rFonts w:ascii="Arial" w:hAnsi="Arial" w:cs="Arial"/>
        </w:rPr>
        <w:br/>
        <w:t>- соответствие состояния дорог, правилам, стандартам, техническим нормам и другим нормативным документам, относящимся к обеспечению безопасности дорожного движения, что удостоверяется актами контрольных обследований дорог, с участием представителей администрации района, поселения, представителей ГИБДД и дорожных организаций. Обязанность по обеспечению соответствия дорог после ремонта и в процессе эксплуатации установленным правилам, стандартам, техническим нормам возлагается на субъект, в ведении которого находятся дороги.</w:t>
      </w:r>
      <w:r w:rsidRPr="002177AE">
        <w:rPr>
          <w:rFonts w:ascii="Arial" w:hAnsi="Arial" w:cs="Arial"/>
        </w:rPr>
        <w:br/>
        <w:t>В ходе реализации мероприятий подраздела будет обеспечено выполнение мероприятий по повышению безопасности дорожного движения: ликвидация опасных участков автомобильных дорог — мест концентрации дорожно-транспортных происшествий.</w:t>
      </w:r>
      <w:r w:rsidRPr="002177AE">
        <w:rPr>
          <w:rFonts w:ascii="Arial" w:hAnsi="Arial" w:cs="Arial"/>
        </w:rPr>
        <w:br/>
      </w:r>
      <w:r w:rsidRPr="002177AE">
        <w:rPr>
          <w:rStyle w:val="a5"/>
          <w:rFonts w:ascii="Arial" w:hAnsi="Arial" w:cs="Arial"/>
        </w:rPr>
        <w:t>Обеспечение повышения уровня безопасности и технического состояния автотранспортных средств</w:t>
      </w:r>
      <w:r w:rsidRPr="002177AE">
        <w:rPr>
          <w:rFonts w:ascii="Arial" w:hAnsi="Arial" w:cs="Arial"/>
        </w:rPr>
        <w:t xml:space="preserve"> </w:t>
      </w:r>
      <w:r w:rsidRPr="002177AE">
        <w:rPr>
          <w:rFonts w:ascii="Arial" w:hAnsi="Arial" w:cs="Arial"/>
        </w:rPr>
        <w:br/>
        <w:t>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  <w:r w:rsidRPr="002177AE">
        <w:rPr>
          <w:rFonts w:ascii="Arial" w:hAnsi="Arial" w:cs="Arial"/>
        </w:rPr>
        <w:br/>
        <w:t>Эффективное и безопасное функционирование транспортного комплекса во многом определятся наличием развитой системы технического сервиса транспортных средств, ориентированной на наиболее полное удовлетворение потребностей в техническом обслуживании и ремонте транспортных средств, обеспечения их качества и безопасности.</w:t>
      </w:r>
      <w:r w:rsidRPr="002177AE">
        <w:rPr>
          <w:rFonts w:ascii="Arial" w:hAnsi="Arial" w:cs="Arial"/>
        </w:rPr>
        <w:br/>
      </w:r>
      <w:proofErr w:type="gramStart"/>
      <w:r w:rsidRPr="002177AE">
        <w:rPr>
          <w:rFonts w:ascii="Arial" w:hAnsi="Arial" w:cs="Arial"/>
        </w:rPr>
        <w:t xml:space="preserve">Целью данной подпрограммы является создание на территории муниципального образования, в зоне дорог,  объектов сервиса в соответствии  с нормами проектирования, планами строительства и генеральными схемами размещения указанных объектов, организация их работы в целях максимального </w:t>
      </w:r>
      <w:r w:rsidRPr="002177AE">
        <w:rPr>
          <w:rFonts w:ascii="Arial" w:hAnsi="Arial" w:cs="Arial"/>
        </w:rPr>
        <w:lastRenderedPageBreak/>
        <w:t>удовлетворения потребностей участников дорожного движения и обеспечения их безопасности, предоставления информации участникам дорожного движения о наличии таких объектов и расположении ближайших учреждений здравоохранения и связи, а равно</w:t>
      </w:r>
      <w:proofErr w:type="gramEnd"/>
      <w:r w:rsidRPr="002177AE">
        <w:rPr>
          <w:rFonts w:ascii="Arial" w:hAnsi="Arial" w:cs="Arial"/>
        </w:rPr>
        <w:t xml:space="preserve"> информации о безопасных условиях движения на соответствующих участках автодорог.</w:t>
      </w:r>
      <w:r w:rsidRPr="002177AE">
        <w:rPr>
          <w:rFonts w:ascii="Arial" w:hAnsi="Arial" w:cs="Arial"/>
        </w:rPr>
        <w:br/>
      </w:r>
      <w:r w:rsidRPr="002177AE">
        <w:rPr>
          <w:rStyle w:val="a5"/>
          <w:rFonts w:ascii="Arial" w:hAnsi="Arial" w:cs="Arial"/>
        </w:rPr>
        <w:t>Ожидаемые социально-экономические результаты от реализации Программы</w:t>
      </w:r>
      <w:r w:rsidRPr="002177AE">
        <w:rPr>
          <w:rFonts w:ascii="Arial" w:hAnsi="Arial" w:cs="Arial"/>
        </w:rPr>
        <w:t xml:space="preserve"> 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  <w:r w:rsidRPr="002177AE">
        <w:rPr>
          <w:rFonts w:ascii="Arial" w:hAnsi="Arial" w:cs="Arial"/>
        </w:rPr>
        <w:t>В результате реализации Программных мероприятий ожидается:</w:t>
      </w:r>
      <w:r w:rsidRPr="002177AE">
        <w:rPr>
          <w:rFonts w:ascii="Arial" w:hAnsi="Arial" w:cs="Arial"/>
        </w:rPr>
        <w:br/>
        <w:t>- снижение уровня дорожно-транспортного травматизма</w:t>
      </w:r>
      <w:proofErr w:type="gramStart"/>
      <w:r w:rsidRPr="002177AE">
        <w:rPr>
          <w:rFonts w:ascii="Arial" w:hAnsi="Arial" w:cs="Arial"/>
        </w:rPr>
        <w:t>.</w:t>
      </w:r>
      <w:proofErr w:type="gramEnd"/>
      <w:r w:rsidRPr="002177AE">
        <w:rPr>
          <w:rFonts w:ascii="Arial" w:hAnsi="Arial" w:cs="Arial"/>
        </w:rPr>
        <w:br/>
        <w:t xml:space="preserve">- </w:t>
      </w:r>
      <w:proofErr w:type="gramStart"/>
      <w:r w:rsidRPr="002177AE">
        <w:rPr>
          <w:rFonts w:ascii="Arial" w:hAnsi="Arial" w:cs="Arial"/>
        </w:rPr>
        <w:t>с</w:t>
      </w:r>
      <w:proofErr w:type="gramEnd"/>
      <w:r w:rsidRPr="002177AE">
        <w:rPr>
          <w:rFonts w:ascii="Arial" w:hAnsi="Arial" w:cs="Arial"/>
        </w:rPr>
        <w:t>окращение количества лиц, погибших в результате дорожно-транспортных происшествий, и  количества дорожно-транспортных происшествий с пострадавшими.</w:t>
      </w:r>
      <w:r w:rsidRPr="002177AE">
        <w:rPr>
          <w:rFonts w:ascii="Arial" w:hAnsi="Arial" w:cs="Arial"/>
        </w:rPr>
        <w:br/>
        <w:t>- снижение уровня ущерба от дорожно-транспортных происшествий.</w:t>
      </w:r>
      <w:r w:rsidRPr="002177AE">
        <w:rPr>
          <w:rFonts w:ascii="Arial" w:hAnsi="Arial" w:cs="Arial"/>
        </w:rPr>
        <w:br/>
      </w:r>
      <w:r w:rsidRPr="002177AE">
        <w:rPr>
          <w:rStyle w:val="a5"/>
          <w:rFonts w:ascii="Arial" w:hAnsi="Arial" w:cs="Arial"/>
        </w:rPr>
        <w:t>Управление, контроль и отчетность при реализации Программы</w:t>
      </w:r>
      <w:r w:rsidRPr="002177AE">
        <w:rPr>
          <w:rFonts w:ascii="Arial" w:hAnsi="Arial" w:cs="Arial"/>
        </w:rPr>
        <w:t xml:space="preserve"> </w:t>
      </w:r>
      <w:r w:rsidRPr="002177AE">
        <w:rPr>
          <w:rFonts w:ascii="Arial" w:hAnsi="Arial" w:cs="Arial"/>
        </w:rPr>
        <w:br/>
        <w:t>Заказчиком Программы является администрация  Садовского сельсовета  Краснозерского района. Организацию текущего управления реализацией Программы и взаимодействия исполнителей Программы осуществляется администрацией Краснозерского района.</w:t>
      </w:r>
      <w:r w:rsidRPr="002177AE">
        <w:rPr>
          <w:rFonts w:ascii="Arial" w:hAnsi="Arial" w:cs="Arial"/>
        </w:rPr>
        <w:br/>
        <w:t>Исполнители Программы являются распорядителями выделенных на реализацию Программы бюджетных средств, обеспечивают их использование в соответствии с утвержденными  программными мероприятиями Программы, в том силе путем проведения в установленном порядке конкурсной процедуры, выполнением работ и оказанием услуг, необходимых для реализации Программы.</w:t>
      </w:r>
      <w:r w:rsidRPr="002177AE">
        <w:rPr>
          <w:rFonts w:ascii="Arial" w:hAnsi="Arial" w:cs="Arial"/>
        </w:rPr>
        <w:br/>
        <w:t>Отчетность о выполнении программных задач носит ежеквартальный характер. Исполнители Программных мероприятий до 10 числа месяца следующего за последним месяцем отчетного квартала представляют в адрес председателя районной комиссии сведения о ходе выполнения работ по Программе.</w:t>
      </w:r>
      <w:r w:rsidRPr="002177AE">
        <w:rPr>
          <w:rFonts w:ascii="Arial" w:hAnsi="Arial" w:cs="Arial"/>
        </w:rPr>
        <w:br/>
        <w:t>Заслушивание информации о ходе реализации Программы осуществляется при проведении очередных заседаний районной комиссии по безопасности дорожного движения.</w:t>
      </w:r>
      <w:r w:rsidRPr="002177AE">
        <w:rPr>
          <w:rFonts w:ascii="Arial" w:hAnsi="Arial" w:cs="Arial"/>
        </w:rPr>
        <w:br/>
      </w:r>
      <w:proofErr w:type="gramStart"/>
      <w:r w:rsidRPr="002177AE">
        <w:rPr>
          <w:rFonts w:ascii="Arial" w:hAnsi="Arial" w:cs="Arial"/>
        </w:rPr>
        <w:t>Контроль,  за</w:t>
      </w:r>
      <w:proofErr w:type="gramEnd"/>
      <w:r w:rsidRPr="002177AE">
        <w:rPr>
          <w:rFonts w:ascii="Arial" w:hAnsi="Arial" w:cs="Arial"/>
        </w:rPr>
        <w:t>  реализацией Программы осуществляется администрацией Краснозерского района и Советом депутатов Садовского сельсовета,  в порядке, установленном законодательством Российской Федерации и распорядительными актами главы Краснозерского района.</w:t>
      </w: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a3"/>
        <w:rPr>
          <w:rFonts w:ascii="Arial" w:hAnsi="Arial" w:cs="Arial"/>
        </w:rPr>
      </w:pPr>
    </w:p>
    <w:p w:rsidR="005F4556" w:rsidRPr="002177AE" w:rsidRDefault="005F4556" w:rsidP="005F4556">
      <w:pPr>
        <w:pStyle w:val="z-"/>
        <w:rPr>
          <w:sz w:val="24"/>
          <w:szCs w:val="24"/>
        </w:rPr>
      </w:pPr>
      <w:r w:rsidRPr="002177AE">
        <w:rPr>
          <w:sz w:val="24"/>
          <w:szCs w:val="24"/>
        </w:rPr>
        <w:t>Начало формы</w:t>
      </w:r>
    </w:p>
    <w:tbl>
      <w:tblPr>
        <w:tblW w:w="141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82"/>
        <w:gridCol w:w="8324"/>
        <w:gridCol w:w="3680"/>
        <w:gridCol w:w="1529"/>
      </w:tblGrid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Приложение 1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к муниципальной целевой программе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«Обеспечение безопасности дорожного движения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 территории Садовского сельсовета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 период 2014-2018 г.г."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Мероприятия Программы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Предупреждение опасного поведения участников дорожного движения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№/№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Исполнители мероприятий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Срок исполнения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Информационно-пропагандистская кампания по безопасности дорожного движения на транспорте общего пользования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Администрация Садовского сельсовета  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Проведение широкомасштабных акций («Внимание — дети!», «Внимание — пешеход» и т.д.)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Администрация Садовского сельсовета  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Размещение материалов в средствах массовой информации по вопросам безопасности дорожного движения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Администрация Садовского сельсовета   СМИ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Показ тематических кинофильмов по пропаганде культуры поведения участников дорожного движения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Администрация Садовского сельсовета, МБУК «Садовский КДЦ»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Оборудование уголков наглядной агитации в области соблюдения безопасности дорожного движения,</w:t>
            </w:r>
          </w:p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обеспечение наглядно-информационными пособиями детей дошкольного и младшего школьного возраста по дорожной грамоте путем предоставления раздаточного материала. </w:t>
            </w:r>
          </w:p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Просветительская работа с родителями по вопросам профилактики детского дорожно-транспортного травматизма.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Администрация Садовского сельсовета,  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Участие в областных, всероссийских, международных акциях по безопасности дорожного движения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Администрация Садовского сельсовета,  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</w:tbl>
    <w:p w:rsidR="005F4556" w:rsidRPr="002177AE" w:rsidRDefault="005F4556" w:rsidP="005F4556">
      <w:pPr>
        <w:rPr>
          <w:rFonts w:ascii="Arial" w:hAnsi="Arial" w:cs="Arial"/>
          <w:vanish/>
        </w:rPr>
      </w:pPr>
    </w:p>
    <w:tbl>
      <w:tblPr>
        <w:tblW w:w="139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461"/>
        <w:gridCol w:w="2444"/>
      </w:tblGrid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lastRenderedPageBreak/>
              <w:t xml:space="preserve">      </w:t>
            </w:r>
          </w:p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Приложение 2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к муниципальной целевой программе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«Обеспечение безопасности дорожного движения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 территории  Садовского сельсовета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 период 2014-2018 г.г.»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2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2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Merge w:val="restart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  <w:b/>
                <w:bCs/>
              </w:rPr>
              <w:t>Наименования мероприятий</w:t>
            </w:r>
            <w:r w:rsidRPr="002177AE">
              <w:rPr>
                <w:rStyle w:val="a5"/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4"/>
                <w:rFonts w:ascii="Arial" w:hAnsi="Arial" w:cs="Arial"/>
              </w:rPr>
              <w:t>Срок исполнения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Merge/>
            <w:vAlign w:val="center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2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2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Садовский сельсовет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Дороги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Ремонт, в т.ч.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Ямочный ремонт дорог внутри п</w:t>
            </w:r>
            <w:proofErr w:type="gramStart"/>
            <w:r w:rsidRPr="002177AE">
              <w:rPr>
                <w:rFonts w:ascii="Arial" w:hAnsi="Arial" w:cs="Arial"/>
              </w:rPr>
              <w:t>.С</w:t>
            </w:r>
            <w:proofErr w:type="gramEnd"/>
            <w:r w:rsidRPr="002177AE">
              <w:rPr>
                <w:rFonts w:ascii="Arial" w:hAnsi="Arial" w:cs="Arial"/>
              </w:rPr>
              <w:t>адовый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Ремонт дороги  </w:t>
            </w:r>
            <w:proofErr w:type="spellStart"/>
            <w:r w:rsidRPr="002177AE">
              <w:rPr>
                <w:rFonts w:ascii="Arial" w:hAnsi="Arial" w:cs="Arial"/>
              </w:rPr>
              <w:t>п</w:t>
            </w:r>
            <w:proofErr w:type="gramStart"/>
            <w:r w:rsidRPr="002177AE">
              <w:rPr>
                <w:rFonts w:ascii="Arial" w:hAnsi="Arial" w:cs="Arial"/>
              </w:rPr>
              <w:t>.С</w:t>
            </w:r>
            <w:proofErr w:type="gramEnd"/>
            <w:r w:rsidRPr="002177AE">
              <w:rPr>
                <w:rFonts w:ascii="Arial" w:hAnsi="Arial" w:cs="Arial"/>
              </w:rPr>
              <w:t>адовый-р</w:t>
            </w:r>
            <w:proofErr w:type="spellEnd"/>
            <w:r w:rsidRPr="002177AE">
              <w:rPr>
                <w:rFonts w:ascii="Arial" w:hAnsi="Arial" w:cs="Arial"/>
              </w:rPr>
              <w:t>/</w:t>
            </w:r>
            <w:proofErr w:type="spellStart"/>
            <w:r w:rsidRPr="002177AE">
              <w:rPr>
                <w:rFonts w:ascii="Arial" w:hAnsi="Arial" w:cs="Arial"/>
              </w:rPr>
              <w:t>зд</w:t>
            </w:r>
            <w:proofErr w:type="spellEnd"/>
            <w:r w:rsidRPr="002177AE">
              <w:rPr>
                <w:rFonts w:ascii="Arial" w:hAnsi="Arial" w:cs="Arial"/>
              </w:rPr>
              <w:t xml:space="preserve"> Центральный (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177AE">
                <w:rPr>
                  <w:rFonts w:ascii="Arial" w:hAnsi="Arial" w:cs="Arial"/>
                </w:rPr>
                <w:t>1,5 км</w:t>
              </w:r>
            </w:smartTag>
            <w:r w:rsidRPr="002177AE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Установление предупреждающих знаков дорожного движения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Уличное освещение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Обслуживание уличного освещения в п</w:t>
            </w:r>
            <w:proofErr w:type="gramStart"/>
            <w:r w:rsidRPr="002177AE">
              <w:rPr>
                <w:rFonts w:ascii="Arial" w:hAnsi="Arial" w:cs="Arial"/>
              </w:rPr>
              <w:t>.С</w:t>
            </w:r>
            <w:proofErr w:type="gramEnd"/>
            <w:r w:rsidRPr="002177AE">
              <w:rPr>
                <w:rFonts w:ascii="Arial" w:hAnsi="Arial" w:cs="Arial"/>
              </w:rPr>
              <w:t>адовый, п.Урожайный, п.Целинный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 xml:space="preserve">Приемка в муниципальную собственность, паспортизация </w:t>
            </w:r>
            <w:proofErr w:type="spellStart"/>
            <w:r w:rsidRPr="002177AE">
              <w:rPr>
                <w:rStyle w:val="a5"/>
                <w:rFonts w:ascii="Arial" w:hAnsi="Arial" w:cs="Arial"/>
              </w:rPr>
              <w:t>внутрипоселковых</w:t>
            </w:r>
            <w:proofErr w:type="spellEnd"/>
            <w:r w:rsidRPr="002177AE">
              <w:rPr>
                <w:rStyle w:val="a5"/>
                <w:rFonts w:ascii="Arial" w:hAnsi="Arial" w:cs="Arial"/>
              </w:rPr>
              <w:t xml:space="preserve"> дорог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2014-2015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 xml:space="preserve">Приемка в </w:t>
            </w:r>
            <w:proofErr w:type="gramStart"/>
            <w:r w:rsidRPr="002177AE">
              <w:rPr>
                <w:rStyle w:val="a5"/>
                <w:rFonts w:ascii="Arial" w:hAnsi="Arial" w:cs="Arial"/>
              </w:rPr>
              <w:t>муниципальную</w:t>
            </w:r>
            <w:proofErr w:type="gramEnd"/>
            <w:r w:rsidRPr="002177AE">
              <w:rPr>
                <w:rStyle w:val="a5"/>
                <w:rFonts w:ascii="Arial" w:hAnsi="Arial" w:cs="Arial"/>
              </w:rPr>
              <w:t xml:space="preserve"> собственности, паспортизация объектов  уличного освещения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2014-2018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Примечание: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2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Источники финансирования, объемы финансирование работ, ответственные исполнители мероприятий определяются ежегодно при формировании бюджета, составлении планов капитального ремонта и проч.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</w:tbl>
    <w:p w:rsidR="005F4556" w:rsidRPr="002177AE" w:rsidRDefault="005F4556" w:rsidP="005F4556">
      <w:pPr>
        <w:rPr>
          <w:rFonts w:ascii="Arial" w:hAnsi="Arial" w:cs="Arial"/>
          <w:vanish/>
        </w:rPr>
      </w:pPr>
    </w:p>
    <w:p w:rsidR="005F4556" w:rsidRPr="002177AE" w:rsidRDefault="005F4556" w:rsidP="005F4556">
      <w:pPr>
        <w:rPr>
          <w:rFonts w:ascii="Arial" w:hAnsi="Arial" w:cs="Arial"/>
          <w:vanish/>
        </w:rPr>
      </w:pPr>
    </w:p>
    <w:tbl>
      <w:tblPr>
        <w:tblW w:w="1405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59"/>
        <w:gridCol w:w="5893"/>
        <w:gridCol w:w="3204"/>
        <w:gridCol w:w="3056"/>
        <w:gridCol w:w="1643"/>
      </w:tblGrid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Приложение 3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к муниципальной целевой программе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«Обеспечение безопасности дорожного движения 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 территории  Садовского сельсовета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 период 2014-2018 г.г.»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Предварительный план-смета на 2014 год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br/>
              <w:t>№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Источник финансирования, тыс. руб.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Объем финансирования, тыс. руб.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Примечание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Текущее содержание дорог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Бюджет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380,7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Ямочный ремонт дорог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Бюджет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Капитальный ремонт дорог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Бюджет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Инвентаризация и паспортизация муниципальных дорог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Бюджет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53,0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Инвентаризация и паспортизация объектов уличного освещения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Бюджет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Мероприятия по программе «Обеспечения безопасности дорожного движения»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Бюджет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30,0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Освещение улиц, эксплуатация и ремонт сетей уличного освещения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Бюджет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280,0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Итого за счет бюджета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 743,7   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Style w:val="a5"/>
                <w:rFonts w:ascii="Arial" w:hAnsi="Arial" w:cs="Arial"/>
              </w:rPr>
              <w:t>Примечание:</w:t>
            </w:r>
            <w:r w:rsidRPr="002177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 xml:space="preserve">На текущий момент план-смета </w:t>
            </w:r>
            <w:proofErr w:type="gramStart"/>
            <w:r w:rsidRPr="002177AE">
              <w:rPr>
                <w:rFonts w:ascii="Arial" w:hAnsi="Arial" w:cs="Arial"/>
              </w:rPr>
              <w:t>составлена</w:t>
            </w:r>
            <w:proofErr w:type="gramEnd"/>
            <w:r w:rsidRPr="002177AE">
              <w:rPr>
                <w:rFonts w:ascii="Arial" w:hAnsi="Arial" w:cs="Arial"/>
              </w:rPr>
              <w:t xml:space="preserve"> из учета плановых ассигнований бюджета  на 2014 год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План-смета подлежит корректировке при выделении дополнительных финансовых средств из всех источников финансирования.</w:t>
            </w: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</w:tr>
      <w:tr w:rsidR="005F4556" w:rsidRPr="002177AE" w:rsidTr="004612C6">
        <w:trPr>
          <w:tblCellSpacing w:w="0" w:type="dxa"/>
        </w:trPr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r w:rsidRPr="002177AE">
              <w:rPr>
                <w:rFonts w:ascii="Arial" w:hAnsi="Arial" w:cs="Arial"/>
              </w:rPr>
              <w:t>Глава Садовского сельсовета</w:t>
            </w: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5F4556" w:rsidRPr="002177AE" w:rsidRDefault="005F4556" w:rsidP="004612C6">
            <w:pPr>
              <w:pStyle w:val="a3"/>
              <w:rPr>
                <w:rFonts w:ascii="Arial" w:hAnsi="Arial" w:cs="Arial"/>
              </w:rPr>
            </w:pPr>
            <w:proofErr w:type="spellStart"/>
            <w:r w:rsidRPr="002177AE">
              <w:rPr>
                <w:rFonts w:ascii="Arial" w:hAnsi="Arial" w:cs="Arial"/>
              </w:rPr>
              <w:t>В.А.Ставицкий</w:t>
            </w:r>
            <w:proofErr w:type="spellEnd"/>
          </w:p>
        </w:tc>
      </w:tr>
    </w:tbl>
    <w:p w:rsidR="005F4556" w:rsidRPr="002177AE" w:rsidRDefault="005F4556" w:rsidP="005F4556">
      <w:pPr>
        <w:pStyle w:val="z-1"/>
        <w:jc w:val="left"/>
        <w:rPr>
          <w:sz w:val="24"/>
          <w:szCs w:val="24"/>
        </w:rPr>
      </w:pPr>
      <w:r w:rsidRPr="002177AE">
        <w:rPr>
          <w:sz w:val="24"/>
          <w:szCs w:val="24"/>
        </w:rPr>
        <w:t>Конец формы</w:t>
      </w:r>
    </w:p>
    <w:p w:rsidR="005F4556" w:rsidRPr="002177AE" w:rsidRDefault="005F4556" w:rsidP="005F4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177AE">
        <w:rPr>
          <w:rFonts w:ascii="Arial" w:hAnsi="Arial" w:cs="Arial"/>
        </w:rPr>
        <w:t xml:space="preserve"> </w:t>
      </w:r>
    </w:p>
    <w:p w:rsidR="005F4556" w:rsidRPr="002177AE" w:rsidRDefault="005F4556" w:rsidP="005F4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</w:p>
    <w:p w:rsidR="005F4556" w:rsidRPr="002177AE" w:rsidRDefault="005F4556" w:rsidP="005F4556">
      <w:pPr>
        <w:rPr>
          <w:rFonts w:ascii="Arial" w:hAnsi="Arial" w:cs="Arial"/>
        </w:rPr>
      </w:pPr>
    </w:p>
    <w:p w:rsidR="005F4556" w:rsidRPr="002177AE" w:rsidRDefault="005F4556" w:rsidP="005F4556">
      <w:pPr>
        <w:rPr>
          <w:rFonts w:ascii="Arial" w:hAnsi="Arial" w:cs="Arial"/>
        </w:rPr>
      </w:pPr>
    </w:p>
    <w:p w:rsidR="005F4556" w:rsidRPr="002177AE" w:rsidRDefault="005F4556" w:rsidP="005F4556">
      <w:pPr>
        <w:rPr>
          <w:rFonts w:ascii="Arial" w:hAnsi="Arial" w:cs="Arial"/>
        </w:rPr>
      </w:pPr>
    </w:p>
    <w:p w:rsidR="005F4556" w:rsidRPr="002177AE" w:rsidRDefault="005F4556" w:rsidP="005F4556">
      <w:pPr>
        <w:rPr>
          <w:rFonts w:ascii="Arial" w:hAnsi="Arial" w:cs="Arial"/>
        </w:rPr>
      </w:pPr>
    </w:p>
    <w:p w:rsidR="005F4556" w:rsidRPr="002177AE" w:rsidRDefault="005F4556" w:rsidP="005F4556">
      <w:pPr>
        <w:rPr>
          <w:rFonts w:ascii="Arial" w:hAnsi="Arial" w:cs="Arial"/>
        </w:rPr>
      </w:pPr>
    </w:p>
    <w:p w:rsidR="005F4556" w:rsidRPr="002177AE" w:rsidRDefault="005F4556" w:rsidP="005F4556">
      <w:pPr>
        <w:rPr>
          <w:rFonts w:ascii="Arial" w:hAnsi="Arial" w:cs="Arial"/>
        </w:rPr>
      </w:pPr>
      <w:r w:rsidRPr="002177AE">
        <w:rPr>
          <w:rFonts w:ascii="Arial" w:hAnsi="Arial" w:cs="Arial"/>
        </w:rPr>
        <w:t xml:space="preserve"> </w:t>
      </w:r>
    </w:p>
    <w:p w:rsidR="005F4556" w:rsidRPr="002177AE" w:rsidRDefault="005F4556" w:rsidP="005F4556">
      <w:pPr>
        <w:rPr>
          <w:rFonts w:ascii="Arial" w:hAnsi="Arial" w:cs="Arial"/>
        </w:rPr>
      </w:pPr>
    </w:p>
    <w:p w:rsidR="00DB0219" w:rsidRDefault="00DB0219"/>
    <w:sectPr w:rsidR="00DB0219" w:rsidSect="005F45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353"/>
    <w:multiLevelType w:val="multilevel"/>
    <w:tmpl w:val="E07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51714"/>
    <w:multiLevelType w:val="multilevel"/>
    <w:tmpl w:val="098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E5570"/>
    <w:multiLevelType w:val="multilevel"/>
    <w:tmpl w:val="C15A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74437"/>
    <w:multiLevelType w:val="multilevel"/>
    <w:tmpl w:val="6F5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579A6"/>
    <w:multiLevelType w:val="multilevel"/>
    <w:tmpl w:val="5FEE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27C13"/>
    <w:multiLevelType w:val="multilevel"/>
    <w:tmpl w:val="673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E7F30"/>
    <w:multiLevelType w:val="multilevel"/>
    <w:tmpl w:val="68B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322F0"/>
    <w:multiLevelType w:val="multilevel"/>
    <w:tmpl w:val="12A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556"/>
    <w:rsid w:val="005F4556"/>
    <w:rsid w:val="00DB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F4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F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5F4556"/>
    <w:rPr>
      <w:i/>
      <w:iCs/>
    </w:rPr>
  </w:style>
  <w:style w:type="character" w:styleId="a5">
    <w:name w:val="Strong"/>
    <w:basedOn w:val="a0"/>
    <w:qFormat/>
    <w:rsid w:val="005F4556"/>
    <w:rPr>
      <w:b/>
      <w:bCs/>
    </w:rPr>
  </w:style>
  <w:style w:type="paragraph" w:styleId="z-">
    <w:name w:val="HTML Top of Form"/>
    <w:basedOn w:val="a"/>
    <w:next w:val="a"/>
    <w:link w:val="z-0"/>
    <w:hidden/>
    <w:rsid w:val="005F45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F45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F45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F4556"/>
    <w:rPr>
      <w:rFonts w:ascii="Arial" w:eastAsia="Times New Roman" w:hAnsi="Arial" w:cs="Arial"/>
      <w:vanish/>
      <w:sz w:val="16"/>
      <w:szCs w:val="16"/>
    </w:rPr>
  </w:style>
  <w:style w:type="paragraph" w:styleId="a6">
    <w:name w:val="Body Text Indent"/>
    <w:basedOn w:val="a"/>
    <w:link w:val="a7"/>
    <w:rsid w:val="005F455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F45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5F4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2904</Words>
  <Characters>16557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2017-07-26T05:47:00Z</dcterms:created>
  <dcterms:modified xsi:type="dcterms:W3CDTF">2017-07-26T05:49:00Z</dcterms:modified>
</cp:coreProperties>
</file>